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C658" w14:textId="77777777"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37"/>
      </w:tblGrid>
      <w:tr w:rsidR="000876E8" w:rsidRPr="004F1644" w14:paraId="4050329D" w14:textId="77777777" w:rsidTr="00F0079E">
        <w:trPr>
          <w:trHeight w:val="3544"/>
        </w:trPr>
        <w:tc>
          <w:tcPr>
            <w:tcW w:w="9853" w:type="dxa"/>
          </w:tcPr>
          <w:p w14:paraId="51912404" w14:textId="77777777"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14:paraId="481F85A5" w14:textId="77777777" w:rsidR="004F1644" w:rsidRDefault="004F1644" w:rsidP="004F1644">
            <w:pPr>
              <w:rPr>
                <w:sz w:val="26"/>
                <w:szCs w:val="26"/>
              </w:rPr>
            </w:pPr>
          </w:p>
          <w:p w14:paraId="7C56DCC2" w14:textId="77777777"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421"/>
            </w:tblGrid>
            <w:tr w:rsidR="004F1644" w:rsidRPr="0061334D" w14:paraId="5C17AB02" w14:textId="77777777" w:rsidTr="00021D72">
              <w:trPr>
                <w:trHeight w:val="3544"/>
              </w:trPr>
              <w:tc>
                <w:tcPr>
                  <w:tcW w:w="9889" w:type="dxa"/>
                </w:tcPr>
                <w:p w14:paraId="2B600C2B" w14:textId="77777777"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 w14:anchorId="65DB3F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64.5pt" o:ole="">
                        <v:imagedata r:id="rId8" o:title=""/>
                      </v:shape>
                      <o:OLEObject Type="Embed" ProgID="PBrush" ShapeID="_x0000_i1025" DrawAspect="Content" ObjectID="_1758441452" r:id="rId9"/>
                    </w:object>
                  </w:r>
                </w:p>
                <w:p w14:paraId="1EBF93AE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14:paraId="36914DAF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14:paraId="7F5DF362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14:paraId="524EFB60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14:paraId="3B0E669F" w14:textId="77777777"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14:paraId="3283A5F3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7F8219FD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3D2C0063" w14:textId="2A49AD92" w:rsidR="004F1644" w:rsidRPr="0061334D" w:rsidRDefault="00F02AB5" w:rsidP="00411DE2">
                  <w:pPr>
                    <w:tabs>
                      <w:tab w:val="left" w:pos="8784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F02AB5">
                    <w:rPr>
                      <w:sz w:val="26"/>
                      <w:szCs w:val="26"/>
                      <w:u w:val="single"/>
                    </w:rPr>
                    <w:t>04.10.2023</w:t>
                  </w:r>
                  <w:r w:rsidR="00411DE2">
                    <w:rPr>
                      <w:sz w:val="26"/>
                      <w:szCs w:val="26"/>
                    </w:rPr>
                    <w:t xml:space="preserve">                                     </w:t>
                  </w:r>
                  <w:r w:rsidR="004F1644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 w:rsidR="00E81364">
                    <w:rPr>
                      <w:sz w:val="26"/>
                      <w:szCs w:val="26"/>
                    </w:rPr>
                    <w:t xml:space="preserve">               </w:t>
                  </w:r>
                  <w:r w:rsidRPr="00F02AB5">
                    <w:rPr>
                      <w:sz w:val="26"/>
                      <w:szCs w:val="26"/>
                      <w:u w:val="single"/>
                    </w:rPr>
                    <w:t>1181</w:t>
                  </w:r>
                  <w:r w:rsidR="004F1644" w:rsidRPr="004A6DE0">
                    <w:rPr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14:paraId="13084BCA" w14:textId="77777777"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5FB28DA5" w14:textId="57C73574" w:rsidR="00956282" w:rsidRPr="00956282" w:rsidRDefault="000876E8" w:rsidP="00956282">
      <w:pPr>
        <w:jc w:val="center"/>
        <w:rPr>
          <w:b/>
          <w:bCs/>
          <w:color w:val="000000"/>
          <w:sz w:val="26"/>
          <w:szCs w:val="26"/>
          <w:lang w:bidi="ru-RU"/>
        </w:rPr>
      </w:pPr>
      <w:r w:rsidRPr="00956282">
        <w:rPr>
          <w:b/>
          <w:sz w:val="26"/>
          <w:szCs w:val="26"/>
        </w:rPr>
        <w:t xml:space="preserve">О проведении </w:t>
      </w:r>
      <w:r w:rsidR="00173173" w:rsidRPr="00956282">
        <w:rPr>
          <w:b/>
          <w:sz w:val="26"/>
          <w:szCs w:val="26"/>
        </w:rPr>
        <w:t>муниципального</w:t>
      </w:r>
    </w:p>
    <w:p w14:paraId="5836F039" w14:textId="6A57D9F3" w:rsidR="00694E19" w:rsidRPr="00956282" w:rsidRDefault="00956282" w:rsidP="00956282">
      <w:pPr>
        <w:pStyle w:val="10"/>
        <w:spacing w:after="540" w:line="240" w:lineRule="auto"/>
        <w:ind w:firstLine="0"/>
        <w:jc w:val="center"/>
        <w:rPr>
          <w:b/>
          <w:bCs/>
          <w:color w:val="000000"/>
          <w:lang w:bidi="ru-RU"/>
        </w:rPr>
      </w:pPr>
      <w:r w:rsidRPr="00956282">
        <w:rPr>
          <w:b/>
          <w:bCs/>
          <w:color w:val="000000"/>
          <w:lang w:bidi="ru-RU"/>
        </w:rPr>
        <w:t>смотра- конкурса «Лучшая авторская дидактическая игра»</w:t>
      </w:r>
      <w:r w:rsidR="00A73BC8">
        <w:rPr>
          <w:b/>
          <w:bCs/>
          <w:color w:val="000000"/>
          <w:lang w:bidi="ru-RU"/>
        </w:rPr>
        <w:t xml:space="preserve"> среди организаций, реализующих образовательные программы дошкольного образования</w:t>
      </w:r>
    </w:p>
    <w:p w14:paraId="4EAAB1EB" w14:textId="7E9E6134" w:rsidR="005C36F6" w:rsidRPr="00956282" w:rsidRDefault="00C24F39" w:rsidP="00956282">
      <w:pPr>
        <w:pStyle w:val="10"/>
        <w:spacing w:after="280" w:line="360" w:lineRule="auto"/>
        <w:ind w:firstLine="709"/>
        <w:jc w:val="both"/>
      </w:pPr>
      <w:r w:rsidRPr="00956282">
        <w:t>В соответствии с п.11 ч.1 ст.15 Федерального закона от 06.10.2003 №131-ФЗ «Об общих принципах организации местного самоупра</w:t>
      </w:r>
      <w:r w:rsidR="00570074" w:rsidRPr="00956282">
        <w:t xml:space="preserve">вления в Российской Федерации», </w:t>
      </w:r>
      <w:r w:rsidRPr="00956282">
        <w:t>Уставом По</w:t>
      </w:r>
      <w:r w:rsidR="00570074" w:rsidRPr="00956282">
        <w:t>граничного муниципального округа</w:t>
      </w:r>
      <w:r w:rsidRPr="00956282">
        <w:t>,</w:t>
      </w:r>
      <w:r w:rsidR="00570074" w:rsidRPr="00956282">
        <w:t xml:space="preserve"> </w:t>
      </w:r>
      <w:r w:rsidR="005C36F6" w:rsidRPr="00956282">
        <w:t xml:space="preserve">в целях </w:t>
      </w:r>
      <w:r w:rsidR="00956282" w:rsidRPr="00956282">
        <w:rPr>
          <w:color w:val="000000"/>
          <w:lang w:bidi="ru-RU"/>
        </w:rPr>
        <w:t xml:space="preserve">повышения компетентности педагогов в условиях реализации ФГОС ДО в вопросах создания современной </w:t>
      </w:r>
      <w:proofErr w:type="gramStart"/>
      <w:r w:rsidR="00956282" w:rsidRPr="00956282">
        <w:rPr>
          <w:color w:val="000000"/>
          <w:lang w:bidi="ru-RU"/>
        </w:rPr>
        <w:t>РППС</w:t>
      </w:r>
      <w:r w:rsidR="00DC388A">
        <w:rPr>
          <w:color w:val="000000"/>
          <w:lang w:bidi="ru-RU"/>
        </w:rPr>
        <w:t xml:space="preserve"> </w:t>
      </w:r>
      <w:r w:rsidR="00956282" w:rsidRPr="00956282">
        <w:rPr>
          <w:color w:val="000000"/>
          <w:lang w:bidi="ru-RU"/>
        </w:rPr>
        <w:t xml:space="preserve"> в</w:t>
      </w:r>
      <w:proofErr w:type="gramEnd"/>
      <w:r w:rsidR="00956282" w:rsidRPr="00956282">
        <w:rPr>
          <w:color w:val="000000"/>
          <w:lang w:bidi="ru-RU"/>
        </w:rPr>
        <w:t xml:space="preserve"> ДОО</w:t>
      </w:r>
      <w:r w:rsidR="00956282">
        <w:rPr>
          <w:color w:val="000000"/>
          <w:lang w:bidi="ru-RU"/>
        </w:rPr>
        <w:t xml:space="preserve">, </w:t>
      </w:r>
      <w:r w:rsidR="00570074" w:rsidRPr="00956282">
        <w:t>А</w:t>
      </w:r>
      <w:r w:rsidR="00287DF7" w:rsidRPr="00956282">
        <w:t>дминистрация По</w:t>
      </w:r>
      <w:r w:rsidR="00570074" w:rsidRPr="00956282">
        <w:t>граничного муниципального округа</w:t>
      </w:r>
    </w:p>
    <w:p w14:paraId="05785DD7" w14:textId="77777777" w:rsidR="000876E8" w:rsidRDefault="000876E8" w:rsidP="00694E19">
      <w:pPr>
        <w:ind w:firstLine="709"/>
        <w:jc w:val="both"/>
        <w:rPr>
          <w:sz w:val="26"/>
          <w:szCs w:val="26"/>
        </w:rPr>
      </w:pPr>
    </w:p>
    <w:p w14:paraId="75B4AFEF" w14:textId="77777777"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14:paraId="2FCE51D2" w14:textId="475130B8" w:rsidR="000876E8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14:paraId="10C6DCD6" w14:textId="77777777" w:rsidR="00D71CD0" w:rsidRPr="004F1644" w:rsidRDefault="00D71CD0" w:rsidP="004F1644">
      <w:pPr>
        <w:spacing w:line="360" w:lineRule="auto"/>
        <w:jc w:val="both"/>
        <w:rPr>
          <w:sz w:val="26"/>
          <w:szCs w:val="26"/>
        </w:rPr>
      </w:pPr>
    </w:p>
    <w:p w14:paraId="5E5DC829" w14:textId="537698C4" w:rsidR="00DE0696" w:rsidRPr="00DE0696" w:rsidRDefault="00DE0696" w:rsidP="00DE0696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 xml:space="preserve">1. Провести </w:t>
      </w:r>
      <w:r w:rsidR="00D96DED">
        <w:rPr>
          <w:sz w:val="26"/>
          <w:szCs w:val="26"/>
          <w:lang w:eastAsia="ar-SA"/>
        </w:rPr>
        <w:t>31</w:t>
      </w:r>
      <w:r>
        <w:rPr>
          <w:sz w:val="26"/>
          <w:szCs w:val="26"/>
          <w:lang w:eastAsia="ar-SA"/>
        </w:rPr>
        <w:t xml:space="preserve"> октября 202</w:t>
      </w:r>
      <w:r w:rsidR="00D96DED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 xml:space="preserve"> года </w:t>
      </w:r>
      <w:r w:rsidRPr="00DE0696">
        <w:rPr>
          <w:sz w:val="26"/>
          <w:szCs w:val="26"/>
          <w:lang w:eastAsia="ar-SA"/>
        </w:rPr>
        <w:t xml:space="preserve">муниципальный смотр-конкурс </w:t>
      </w:r>
      <w:r w:rsidR="00802C90">
        <w:rPr>
          <w:sz w:val="26"/>
          <w:szCs w:val="26"/>
        </w:rPr>
        <w:t xml:space="preserve">«Лучшая авторская дидактическая игра» среди организаций, реализующих образовательные программы дошкольного образования. </w:t>
      </w:r>
    </w:p>
    <w:p w14:paraId="6D4CCFC4" w14:textId="77777777" w:rsidR="00802C90" w:rsidRPr="00DE0696" w:rsidRDefault="00DE0696" w:rsidP="00802C90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>2.</w:t>
      </w:r>
      <w:r w:rsidRPr="00DE0696">
        <w:rPr>
          <w:b/>
          <w:sz w:val="26"/>
          <w:szCs w:val="26"/>
          <w:lang w:eastAsia="ar-SA"/>
        </w:rPr>
        <w:t xml:space="preserve"> </w:t>
      </w:r>
      <w:r w:rsidRPr="00DE0696">
        <w:rPr>
          <w:sz w:val="26"/>
          <w:szCs w:val="26"/>
          <w:lang w:eastAsia="ar-SA"/>
        </w:rPr>
        <w:t xml:space="preserve">Утвердить Положение о муниципальном смотре-конкурсе </w:t>
      </w:r>
      <w:r w:rsidR="00802C90">
        <w:rPr>
          <w:sz w:val="26"/>
          <w:szCs w:val="26"/>
        </w:rPr>
        <w:t xml:space="preserve">«Лучшая авторская дидактическая игра» среди организаций, реализующих образовательные программы дошкольного образования. </w:t>
      </w:r>
    </w:p>
    <w:p w14:paraId="50AE1937" w14:textId="77777777" w:rsidR="00DE0696" w:rsidRPr="00DE0696" w:rsidRDefault="00DE0696" w:rsidP="00DE0696">
      <w:pPr>
        <w:suppressAutoHyphens/>
        <w:spacing w:line="360" w:lineRule="auto"/>
        <w:ind w:right="-39"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>3.  Руководителям образовательных организаций:</w:t>
      </w:r>
    </w:p>
    <w:p w14:paraId="420A3CA1" w14:textId="6A87FBD6" w:rsidR="00DE0696" w:rsidRPr="00DE0696" w:rsidRDefault="00DE0696" w:rsidP="00DE0696">
      <w:pPr>
        <w:suppressAutoHyphens/>
        <w:spacing w:line="360" w:lineRule="auto"/>
        <w:ind w:right="-39" w:firstLine="709"/>
        <w:jc w:val="both"/>
        <w:rPr>
          <w:sz w:val="26"/>
          <w:szCs w:val="26"/>
          <w:lang w:eastAsia="ar-SA"/>
        </w:rPr>
      </w:pPr>
      <w:r w:rsidRPr="00DE0696">
        <w:rPr>
          <w:sz w:val="26"/>
          <w:szCs w:val="26"/>
          <w:lang w:eastAsia="ar-SA"/>
        </w:rPr>
        <w:t xml:space="preserve">предоставить заявки до </w:t>
      </w:r>
      <w:r w:rsidR="00802C90">
        <w:rPr>
          <w:sz w:val="26"/>
          <w:szCs w:val="26"/>
          <w:lang w:eastAsia="ar-SA"/>
        </w:rPr>
        <w:t>2</w:t>
      </w:r>
      <w:r w:rsidR="00D96DED">
        <w:rPr>
          <w:sz w:val="26"/>
          <w:szCs w:val="26"/>
          <w:lang w:eastAsia="ar-SA"/>
        </w:rPr>
        <w:t>3</w:t>
      </w:r>
      <w:r w:rsidRPr="00DE0696">
        <w:rPr>
          <w:sz w:val="26"/>
          <w:szCs w:val="26"/>
          <w:lang w:eastAsia="ar-SA"/>
        </w:rPr>
        <w:t xml:space="preserve"> </w:t>
      </w:r>
      <w:r w:rsidR="00802C90">
        <w:rPr>
          <w:sz w:val="26"/>
          <w:szCs w:val="26"/>
          <w:lang w:eastAsia="ar-SA"/>
        </w:rPr>
        <w:t>октября</w:t>
      </w:r>
      <w:r w:rsidRPr="00DE0696">
        <w:rPr>
          <w:sz w:val="26"/>
          <w:szCs w:val="26"/>
          <w:lang w:eastAsia="ar-SA"/>
        </w:rPr>
        <w:t xml:space="preserve"> 202</w:t>
      </w:r>
      <w:r w:rsidR="00D96DED">
        <w:rPr>
          <w:sz w:val="26"/>
          <w:szCs w:val="26"/>
          <w:lang w:eastAsia="ar-SA"/>
        </w:rPr>
        <w:t>3</w:t>
      </w:r>
      <w:r w:rsidRPr="00DE0696">
        <w:rPr>
          <w:sz w:val="26"/>
          <w:szCs w:val="26"/>
          <w:lang w:eastAsia="ar-SA"/>
        </w:rPr>
        <w:t xml:space="preserve"> года в отдел образования     Администрации Пограничного муниципального округа.</w:t>
      </w:r>
    </w:p>
    <w:p w14:paraId="7BEAF4A9" w14:textId="1001FF3C" w:rsidR="005107B3" w:rsidRDefault="005107B3" w:rsidP="005107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="00DC388A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азместить </w:t>
      </w:r>
      <w:r w:rsidR="00DC388A">
        <w:rPr>
          <w:color w:val="000000"/>
          <w:sz w:val="26"/>
          <w:szCs w:val="26"/>
        </w:rPr>
        <w:t xml:space="preserve">настоящее постановление </w:t>
      </w:r>
      <w:r>
        <w:rPr>
          <w:color w:val="000000"/>
          <w:sz w:val="26"/>
          <w:szCs w:val="26"/>
        </w:rPr>
        <w:t xml:space="preserve">на официальном сайте Администрации и </w:t>
      </w:r>
      <w:r w:rsidR="00DC388A">
        <w:rPr>
          <w:color w:val="000000"/>
          <w:sz w:val="26"/>
          <w:szCs w:val="26"/>
        </w:rPr>
        <w:t>Думы Пограничного</w:t>
      </w:r>
      <w:r>
        <w:rPr>
          <w:color w:val="000000"/>
          <w:sz w:val="26"/>
          <w:szCs w:val="26"/>
        </w:rPr>
        <w:t xml:space="preserve"> муниципального округа.</w:t>
      </w:r>
    </w:p>
    <w:p w14:paraId="7FB8F725" w14:textId="77777777" w:rsidR="005107B3" w:rsidRDefault="005107B3" w:rsidP="005107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lastRenderedPageBreak/>
        <w:t>5.  Постановление вступает в силу со дня его официального опубликования.</w:t>
      </w:r>
    </w:p>
    <w:p w14:paraId="75EE3B1A" w14:textId="77777777" w:rsidR="005107B3" w:rsidRDefault="005107B3" w:rsidP="005107B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 Контроль за исполнением постановления возложить на советника главы Администрации Пограничного муниципального округа по социальной политике        В.А. Шарову.</w:t>
      </w:r>
    </w:p>
    <w:p w14:paraId="4F5E4D9B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6FD40235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33658F5C" w14:textId="77777777" w:rsidR="005107B3" w:rsidRDefault="005107B3" w:rsidP="005107B3">
      <w:pPr>
        <w:ind w:right="-81"/>
        <w:jc w:val="both"/>
        <w:rPr>
          <w:sz w:val="26"/>
          <w:szCs w:val="26"/>
        </w:rPr>
      </w:pPr>
    </w:p>
    <w:p w14:paraId="7B55BA63" w14:textId="242758F6" w:rsidR="00DC388A" w:rsidRDefault="0010301F" w:rsidP="005107B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5107B3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107B3">
        <w:rPr>
          <w:sz w:val="26"/>
          <w:szCs w:val="26"/>
        </w:rPr>
        <w:t xml:space="preserve"> </w:t>
      </w:r>
      <w:r w:rsidR="00DC388A">
        <w:rPr>
          <w:sz w:val="26"/>
          <w:szCs w:val="26"/>
        </w:rPr>
        <w:t>Администрации                                                                                      В.Ю. Белов</w:t>
      </w:r>
    </w:p>
    <w:p w14:paraId="5A3989AC" w14:textId="148C99DB" w:rsidR="005107B3" w:rsidRDefault="005107B3" w:rsidP="005107B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C280D9" w14:textId="79CC2B70" w:rsidR="005107B3" w:rsidRDefault="005107B3" w:rsidP="00510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14:paraId="69D5E0EB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D227A47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3EB9C6A4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8065B0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6DF8A31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8C54181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26EEB8B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244F331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D682CD0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08BDC29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4089FE5D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08F01E2A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7EC1E5B4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F963049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6FC75122" w14:textId="77777777" w:rsidR="005107B3" w:rsidRDefault="005107B3" w:rsidP="005107B3">
      <w:pPr>
        <w:tabs>
          <w:tab w:val="num" w:pos="0"/>
        </w:tabs>
        <w:ind w:left="142" w:right="-143"/>
        <w:jc w:val="both"/>
        <w:rPr>
          <w:sz w:val="18"/>
          <w:szCs w:val="18"/>
        </w:rPr>
      </w:pPr>
    </w:p>
    <w:p w14:paraId="1925B1A5" w14:textId="77777777" w:rsidR="00694E19" w:rsidRDefault="00694E19" w:rsidP="00694E19">
      <w:pPr>
        <w:ind w:firstLine="540"/>
        <w:jc w:val="both"/>
        <w:rPr>
          <w:sz w:val="26"/>
          <w:szCs w:val="26"/>
        </w:rPr>
      </w:pPr>
    </w:p>
    <w:p w14:paraId="561CBDF0" w14:textId="77777777"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14:paraId="1DC3B14D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77587B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2E5B41A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13B44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09B6405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FD00607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A841701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87360C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5361F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2E3289D" w14:textId="77777777" w:rsidR="00AD3354" w:rsidRDefault="00AD3354" w:rsidP="004F1644">
      <w:pPr>
        <w:spacing w:line="360" w:lineRule="auto"/>
        <w:jc w:val="both"/>
        <w:rPr>
          <w:sz w:val="26"/>
          <w:szCs w:val="26"/>
        </w:rPr>
      </w:pPr>
    </w:p>
    <w:p w14:paraId="7F99D29E" w14:textId="7F3BBA32" w:rsidR="00694E19" w:rsidRDefault="00694E19" w:rsidP="004F1644">
      <w:pPr>
        <w:spacing w:line="360" w:lineRule="auto"/>
        <w:jc w:val="both"/>
        <w:rPr>
          <w:sz w:val="26"/>
          <w:szCs w:val="26"/>
        </w:rPr>
      </w:pPr>
    </w:p>
    <w:p w14:paraId="7377D816" w14:textId="57A9A7DF" w:rsidR="00A52AC8" w:rsidRDefault="00A52AC8" w:rsidP="004F1644">
      <w:pPr>
        <w:spacing w:line="360" w:lineRule="auto"/>
        <w:jc w:val="both"/>
        <w:rPr>
          <w:sz w:val="26"/>
          <w:szCs w:val="26"/>
        </w:rPr>
      </w:pPr>
    </w:p>
    <w:p w14:paraId="1AFA1F92" w14:textId="77777777" w:rsidR="00DC388A" w:rsidRDefault="00DC388A" w:rsidP="004F1644">
      <w:pPr>
        <w:spacing w:line="360" w:lineRule="auto"/>
        <w:jc w:val="both"/>
        <w:rPr>
          <w:sz w:val="26"/>
          <w:szCs w:val="26"/>
        </w:rPr>
      </w:pPr>
    </w:p>
    <w:p w14:paraId="2299F4CC" w14:textId="07510756" w:rsidR="00A52AC8" w:rsidRDefault="00A52AC8" w:rsidP="004F1644">
      <w:pPr>
        <w:spacing w:line="360" w:lineRule="auto"/>
        <w:jc w:val="both"/>
        <w:rPr>
          <w:sz w:val="26"/>
          <w:szCs w:val="26"/>
        </w:rPr>
      </w:pPr>
    </w:p>
    <w:p w14:paraId="4B31F175" w14:textId="77777777" w:rsidR="00F0079E" w:rsidRPr="004F1644" w:rsidRDefault="00F0079E" w:rsidP="00F0079E">
      <w:pPr>
        <w:jc w:val="both"/>
        <w:rPr>
          <w:sz w:val="26"/>
          <w:szCs w:val="26"/>
        </w:rPr>
      </w:pPr>
    </w:p>
    <w:p w14:paraId="5608EB4C" w14:textId="77777777"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2F379BA0" w14:textId="77777777" w:rsidR="00F0079E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14:paraId="035A1AE0" w14:textId="77777777" w:rsidR="00694E19" w:rsidRPr="004F1644" w:rsidRDefault="00694E19" w:rsidP="007B2AA7">
      <w:pPr>
        <w:jc w:val="both"/>
        <w:rPr>
          <w:sz w:val="26"/>
          <w:szCs w:val="26"/>
        </w:rPr>
      </w:pPr>
    </w:p>
    <w:p w14:paraId="32C5BD5F" w14:textId="77777777" w:rsidR="002058A7" w:rsidRPr="004F1644" w:rsidRDefault="00DB1AB1" w:rsidP="004F164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Утверждено</w:t>
      </w:r>
    </w:p>
    <w:p w14:paraId="66FEAF9D" w14:textId="77777777" w:rsidR="004F1644" w:rsidRDefault="004F1644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</w:p>
    <w:p w14:paraId="53A40C86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4F1644">
        <w:rPr>
          <w:sz w:val="26"/>
          <w:szCs w:val="26"/>
        </w:rPr>
        <w:t>дминистрации</w:t>
      </w:r>
    </w:p>
    <w:p w14:paraId="57815F7F" w14:textId="77777777" w:rsidR="00DB1AB1" w:rsidRPr="004F1644" w:rsidRDefault="00DB1AB1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Пограничного   муниципального</w:t>
      </w:r>
    </w:p>
    <w:p w14:paraId="19397DC8" w14:textId="77777777"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4D9B11AF" w14:textId="44AABA14" w:rsidR="00DB1AB1" w:rsidRPr="004F1644" w:rsidRDefault="002058A7" w:rsidP="004F164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4F1644">
        <w:rPr>
          <w:sz w:val="26"/>
          <w:szCs w:val="26"/>
        </w:rPr>
        <w:t>от</w:t>
      </w:r>
      <w:r w:rsidR="00782814" w:rsidRPr="004F1644">
        <w:rPr>
          <w:sz w:val="26"/>
          <w:szCs w:val="26"/>
        </w:rPr>
        <w:t xml:space="preserve"> </w:t>
      </w:r>
      <w:r w:rsidR="00607D49" w:rsidRPr="00607D49">
        <w:rPr>
          <w:sz w:val="26"/>
          <w:szCs w:val="26"/>
          <w:u w:val="single"/>
        </w:rPr>
        <w:t>04.10.2023</w:t>
      </w:r>
      <w:r w:rsidR="001033CB" w:rsidRPr="00D96DED">
        <w:rPr>
          <w:sz w:val="26"/>
          <w:szCs w:val="26"/>
        </w:rPr>
        <w:t xml:space="preserve"> № </w:t>
      </w:r>
      <w:r w:rsidR="00607D49" w:rsidRPr="00607D49">
        <w:rPr>
          <w:sz w:val="26"/>
          <w:szCs w:val="26"/>
          <w:u w:val="single"/>
        </w:rPr>
        <w:t>1181</w:t>
      </w:r>
    </w:p>
    <w:p w14:paraId="510250F9" w14:textId="77777777"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14:paraId="2E22030C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>Положение</w:t>
      </w:r>
    </w:p>
    <w:p w14:paraId="2C2FF3A2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 xml:space="preserve"> о проведении муниципального смотра-конкурса</w:t>
      </w:r>
    </w:p>
    <w:p w14:paraId="7A1729C2" w14:textId="19032CCA" w:rsidR="005107B3" w:rsidRDefault="005107B3" w:rsidP="00355B50">
      <w:pPr>
        <w:tabs>
          <w:tab w:val="left" w:pos="3402"/>
        </w:tabs>
        <w:spacing w:line="360" w:lineRule="auto"/>
        <w:jc w:val="center"/>
        <w:rPr>
          <w:b/>
          <w:bCs/>
          <w:sz w:val="28"/>
          <w:szCs w:val="28"/>
        </w:rPr>
      </w:pPr>
      <w:r w:rsidRPr="005107B3">
        <w:rPr>
          <w:b/>
          <w:bCs/>
          <w:sz w:val="28"/>
          <w:szCs w:val="28"/>
        </w:rPr>
        <w:t xml:space="preserve"> на лучшую авторскую дидактическую игру</w:t>
      </w:r>
    </w:p>
    <w:p w14:paraId="29D9F2B0" w14:textId="77777777" w:rsidR="005107B3" w:rsidRDefault="005107B3" w:rsidP="005107B3">
      <w:pPr>
        <w:spacing w:line="360" w:lineRule="auto"/>
        <w:jc w:val="center"/>
        <w:rPr>
          <w:b/>
          <w:bCs/>
          <w:sz w:val="28"/>
          <w:szCs w:val="28"/>
        </w:rPr>
      </w:pPr>
    </w:p>
    <w:p w14:paraId="1C1D8A68" w14:textId="673BBEE4" w:rsidR="005107B3" w:rsidRPr="005107B3" w:rsidRDefault="005107B3" w:rsidP="001D1BCD">
      <w:pPr>
        <w:spacing w:line="360" w:lineRule="auto"/>
        <w:jc w:val="center"/>
        <w:rPr>
          <w:b/>
          <w:bCs/>
          <w:sz w:val="26"/>
          <w:szCs w:val="26"/>
        </w:rPr>
      </w:pPr>
      <w:r w:rsidRPr="005107B3">
        <w:rPr>
          <w:b/>
          <w:bCs/>
          <w:sz w:val="26"/>
          <w:szCs w:val="26"/>
        </w:rPr>
        <w:t>1. Основные положения.</w:t>
      </w:r>
    </w:p>
    <w:p w14:paraId="75528755" w14:textId="0AF8F42C" w:rsidR="00A52AC8" w:rsidRPr="00A52AC8" w:rsidRDefault="00A52AC8" w:rsidP="00A52AC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 </w:t>
      </w:r>
      <w:r w:rsidR="0091721E" w:rsidRPr="00A52AC8">
        <w:rPr>
          <w:color w:val="000000"/>
          <w:sz w:val="26"/>
          <w:szCs w:val="26"/>
          <w:lang w:bidi="ru-RU"/>
        </w:rPr>
        <w:t>Настоящее положение определяет порядок и условия организации</w:t>
      </w:r>
      <w:r w:rsidR="005107B3">
        <w:rPr>
          <w:color w:val="000000"/>
          <w:sz w:val="26"/>
          <w:szCs w:val="26"/>
          <w:lang w:bidi="ru-RU"/>
        </w:rPr>
        <w:t xml:space="preserve">               </w:t>
      </w:r>
      <w:r w:rsidR="0091721E" w:rsidRPr="00A52AC8">
        <w:rPr>
          <w:color w:val="000000"/>
          <w:sz w:val="26"/>
          <w:szCs w:val="26"/>
          <w:lang w:bidi="ru-RU"/>
        </w:rPr>
        <w:t xml:space="preserve"> </w:t>
      </w:r>
      <w:r w:rsidR="00D96DED">
        <w:rPr>
          <w:color w:val="000000"/>
          <w:sz w:val="26"/>
          <w:szCs w:val="26"/>
          <w:lang w:bidi="ru-RU"/>
        </w:rPr>
        <w:t xml:space="preserve">        </w:t>
      </w:r>
      <w:r w:rsidR="0091721E" w:rsidRPr="00A52AC8">
        <w:rPr>
          <w:color w:val="000000"/>
          <w:sz w:val="26"/>
          <w:szCs w:val="26"/>
          <w:lang w:bidi="ru-RU"/>
        </w:rPr>
        <w:t>и проведения смотра - конкурса на лучшую авторскую дидактическую игру (далее смотра - конкурса) среди педагогов всех возрастных групп</w:t>
      </w:r>
      <w:r w:rsidR="005107B3">
        <w:rPr>
          <w:color w:val="000000"/>
          <w:sz w:val="26"/>
          <w:szCs w:val="26"/>
          <w:lang w:bidi="ru-RU"/>
        </w:rPr>
        <w:t xml:space="preserve">. </w:t>
      </w:r>
      <w:r w:rsidR="0091721E" w:rsidRPr="00A52AC8">
        <w:rPr>
          <w:color w:val="000000"/>
          <w:sz w:val="26"/>
          <w:szCs w:val="26"/>
          <w:lang w:bidi="ru-RU"/>
        </w:rPr>
        <w:t xml:space="preserve"> </w:t>
      </w:r>
    </w:p>
    <w:p w14:paraId="224442C9" w14:textId="77777777" w:rsidR="00355B50" w:rsidRDefault="00A52AC8" w:rsidP="00355B5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52AC8">
        <w:rPr>
          <w:sz w:val="26"/>
          <w:szCs w:val="26"/>
        </w:rPr>
        <w:t>Организатором Фестиваля выступает отдел образования Администрации Пограничного муниципального округа (далее - Организатор).</w:t>
      </w:r>
      <w:bookmarkStart w:id="0" w:name="bookmark0"/>
    </w:p>
    <w:p w14:paraId="5B06363E" w14:textId="596CEEED" w:rsidR="00D860AE" w:rsidRPr="005107B3" w:rsidRDefault="001D1BCD" w:rsidP="001D1BCD">
      <w:pPr>
        <w:tabs>
          <w:tab w:val="left" w:pos="3119"/>
          <w:tab w:val="left" w:pos="3402"/>
        </w:tabs>
        <w:spacing w:line="360" w:lineRule="auto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="00355B50" w:rsidRPr="00355B50">
        <w:rPr>
          <w:b/>
          <w:bCs/>
          <w:sz w:val="26"/>
          <w:szCs w:val="26"/>
        </w:rPr>
        <w:t>2</w:t>
      </w:r>
      <w:r w:rsidR="00A52AC8" w:rsidRPr="00355B50">
        <w:rPr>
          <w:b/>
          <w:bCs/>
          <w:color w:val="000000"/>
          <w:sz w:val="26"/>
          <w:szCs w:val="26"/>
          <w:lang w:bidi="ru-RU"/>
        </w:rPr>
        <w:t>.</w:t>
      </w:r>
      <w:r w:rsidR="00A52AC8" w:rsidRPr="005107B3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91721E" w:rsidRPr="005107B3">
        <w:rPr>
          <w:b/>
          <w:bCs/>
          <w:color w:val="000000"/>
          <w:sz w:val="26"/>
          <w:szCs w:val="26"/>
          <w:lang w:bidi="ru-RU"/>
        </w:rPr>
        <w:t>Цели и задачи</w:t>
      </w:r>
      <w:bookmarkEnd w:id="0"/>
      <w:r w:rsidR="00A52AC8" w:rsidRPr="005107B3">
        <w:rPr>
          <w:b/>
          <w:bCs/>
          <w:color w:val="000000"/>
          <w:sz w:val="26"/>
          <w:szCs w:val="26"/>
          <w:lang w:bidi="ru-RU"/>
        </w:rPr>
        <w:t>.</w:t>
      </w:r>
    </w:p>
    <w:p w14:paraId="149CAF99" w14:textId="1D2E81CE" w:rsidR="00D860AE" w:rsidRDefault="00D860AE" w:rsidP="00D860AE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2.1. </w:t>
      </w:r>
      <w:r w:rsidR="0091721E" w:rsidRPr="00D860AE">
        <w:rPr>
          <w:color w:val="000000"/>
          <w:sz w:val="26"/>
          <w:szCs w:val="26"/>
          <w:lang w:bidi="ru-RU"/>
        </w:rPr>
        <w:t>Смотр - конкурс проводится с целью повышения компетентности педагогов в условиях реализации ФГОС ДО в вопросах создания современной РППС в ДО</w:t>
      </w:r>
      <w:r w:rsidR="005107B3">
        <w:rPr>
          <w:color w:val="000000"/>
          <w:sz w:val="26"/>
          <w:szCs w:val="26"/>
          <w:lang w:bidi="ru-RU"/>
        </w:rPr>
        <w:t>О</w:t>
      </w:r>
      <w:r w:rsidR="0091721E" w:rsidRPr="00D860AE">
        <w:rPr>
          <w:color w:val="000000"/>
          <w:sz w:val="26"/>
          <w:szCs w:val="26"/>
          <w:lang w:bidi="ru-RU"/>
        </w:rPr>
        <w:t>.</w:t>
      </w:r>
    </w:p>
    <w:p w14:paraId="13233EC3" w14:textId="26766E81" w:rsidR="0091721E" w:rsidRPr="00D860AE" w:rsidRDefault="00D860AE" w:rsidP="00D860AE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D860AE">
        <w:rPr>
          <w:color w:val="000000"/>
          <w:sz w:val="26"/>
          <w:szCs w:val="26"/>
          <w:lang w:bidi="ru-RU"/>
        </w:rPr>
        <w:t xml:space="preserve">2.2. </w:t>
      </w:r>
      <w:r w:rsidR="0091721E" w:rsidRPr="00D860AE">
        <w:rPr>
          <w:color w:val="000000"/>
          <w:sz w:val="26"/>
          <w:szCs w:val="26"/>
          <w:lang w:bidi="ru-RU"/>
        </w:rPr>
        <w:t>Задачи смотра - конкурса:</w:t>
      </w:r>
    </w:p>
    <w:p w14:paraId="4A2B7084" w14:textId="77777777" w:rsidR="0091721E" w:rsidRDefault="0091721E" w:rsidP="00D860AE">
      <w:pPr>
        <w:pStyle w:val="10"/>
        <w:numPr>
          <w:ilvl w:val="0"/>
          <w:numId w:val="24"/>
        </w:numPr>
        <w:tabs>
          <w:tab w:val="left" w:pos="700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Создать условия для всестороннего развития познавательной и творческой инициативы детей дошкольного возраста.</w:t>
      </w:r>
    </w:p>
    <w:p w14:paraId="7F886233" w14:textId="0DA0E416" w:rsidR="0091721E" w:rsidRDefault="0091721E" w:rsidP="00D860AE">
      <w:pPr>
        <w:pStyle w:val="10"/>
        <w:numPr>
          <w:ilvl w:val="0"/>
          <w:numId w:val="24"/>
        </w:numPr>
        <w:tabs>
          <w:tab w:val="left" w:pos="704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 xml:space="preserve">Обогатить развивающую предметно - пространственную среду авторскими дидактическими играми, предназначенными для решения педагогических задач </w:t>
      </w:r>
      <w:r w:rsidR="00D96DED">
        <w:rPr>
          <w:color w:val="000000"/>
          <w:lang w:bidi="ru-RU"/>
        </w:rPr>
        <w:t xml:space="preserve">                  </w:t>
      </w:r>
      <w:r>
        <w:rPr>
          <w:color w:val="000000"/>
          <w:lang w:bidi="ru-RU"/>
        </w:rPr>
        <w:t>в соответствии с ФГОС ДО.</w:t>
      </w:r>
    </w:p>
    <w:p w14:paraId="2E2C2E19" w14:textId="77777777" w:rsidR="0091721E" w:rsidRDefault="0091721E" w:rsidP="00D860AE">
      <w:pPr>
        <w:pStyle w:val="10"/>
        <w:numPr>
          <w:ilvl w:val="0"/>
          <w:numId w:val="24"/>
        </w:numPr>
        <w:tabs>
          <w:tab w:val="left" w:pos="711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Повысить творческую активность педагогов и специалистов по созданию развивающих дидактических игр и использованию их в педагогическом процессе.</w:t>
      </w:r>
    </w:p>
    <w:p w14:paraId="6FF13A63" w14:textId="4D6F4F05" w:rsidR="0091721E" w:rsidRDefault="0091721E" w:rsidP="00D860AE">
      <w:pPr>
        <w:pStyle w:val="10"/>
        <w:numPr>
          <w:ilvl w:val="0"/>
          <w:numId w:val="24"/>
        </w:numPr>
        <w:tabs>
          <w:tab w:val="left" w:pos="704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Обобщить и распространить педагогический опыт работы лучших педагогов по обогащению РППС авторскими дидактическими играми</w:t>
      </w:r>
      <w:r w:rsidR="00D860AE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</w:p>
    <w:p w14:paraId="6467FACE" w14:textId="77777777" w:rsidR="00355B50" w:rsidRPr="00355B50" w:rsidRDefault="0091721E" w:rsidP="00355B50">
      <w:pPr>
        <w:pStyle w:val="10"/>
        <w:numPr>
          <w:ilvl w:val="0"/>
          <w:numId w:val="24"/>
        </w:numPr>
        <w:tabs>
          <w:tab w:val="left" w:pos="708"/>
        </w:tabs>
        <w:spacing w:line="360" w:lineRule="auto"/>
        <w:ind w:firstLine="420"/>
        <w:jc w:val="both"/>
      </w:pPr>
      <w:r>
        <w:rPr>
          <w:color w:val="000000"/>
          <w:lang w:bidi="ru-RU"/>
        </w:rPr>
        <w:t>Активизировать использование дидактических игр в различных формах взаимодействия педагога с детьми путём стимулирования педагогической деятельности лучших педагогов ДОУ.</w:t>
      </w:r>
      <w:bookmarkStart w:id="1" w:name="bookmark2"/>
    </w:p>
    <w:p w14:paraId="706E880B" w14:textId="77777777" w:rsidR="0010301F" w:rsidRDefault="001D1BCD" w:rsidP="001D1BCD">
      <w:pPr>
        <w:pStyle w:val="10"/>
        <w:tabs>
          <w:tab w:val="left" w:pos="708"/>
          <w:tab w:val="left" w:pos="2552"/>
          <w:tab w:val="left" w:pos="3402"/>
          <w:tab w:val="left" w:pos="3544"/>
        </w:tabs>
        <w:spacing w:line="360" w:lineRule="auto"/>
        <w:ind w:left="420"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</w:t>
      </w:r>
    </w:p>
    <w:p w14:paraId="588719AF" w14:textId="77777777" w:rsidR="0010301F" w:rsidRDefault="0010301F" w:rsidP="001D1BCD">
      <w:pPr>
        <w:pStyle w:val="10"/>
        <w:tabs>
          <w:tab w:val="left" w:pos="708"/>
          <w:tab w:val="left" w:pos="2552"/>
          <w:tab w:val="left" w:pos="3402"/>
          <w:tab w:val="left" w:pos="3544"/>
        </w:tabs>
        <w:spacing w:line="360" w:lineRule="auto"/>
        <w:ind w:left="420" w:firstLine="0"/>
        <w:jc w:val="center"/>
        <w:rPr>
          <w:b/>
          <w:bCs/>
          <w:color w:val="000000"/>
          <w:lang w:bidi="ru-RU"/>
        </w:rPr>
      </w:pPr>
    </w:p>
    <w:p w14:paraId="58466A21" w14:textId="3960FAED" w:rsidR="0091721E" w:rsidRPr="00355B50" w:rsidRDefault="001D1BCD" w:rsidP="001D1BCD">
      <w:pPr>
        <w:pStyle w:val="10"/>
        <w:tabs>
          <w:tab w:val="left" w:pos="708"/>
          <w:tab w:val="left" w:pos="2552"/>
          <w:tab w:val="left" w:pos="3402"/>
          <w:tab w:val="left" w:pos="3544"/>
        </w:tabs>
        <w:spacing w:line="360" w:lineRule="auto"/>
        <w:ind w:left="420" w:firstLine="0"/>
        <w:jc w:val="center"/>
        <w:rPr>
          <w:b/>
          <w:bCs/>
        </w:rPr>
      </w:pPr>
      <w:r>
        <w:rPr>
          <w:b/>
          <w:bCs/>
          <w:color w:val="000000"/>
          <w:lang w:bidi="ru-RU"/>
        </w:rPr>
        <w:lastRenderedPageBreak/>
        <w:t xml:space="preserve">   </w:t>
      </w:r>
      <w:r w:rsidR="00D860AE" w:rsidRPr="00355B50">
        <w:rPr>
          <w:b/>
          <w:bCs/>
          <w:color w:val="000000"/>
          <w:lang w:bidi="ru-RU"/>
        </w:rPr>
        <w:t xml:space="preserve">3. </w:t>
      </w:r>
      <w:r w:rsidR="0091721E" w:rsidRPr="00355B50">
        <w:rPr>
          <w:b/>
          <w:bCs/>
          <w:color w:val="000000"/>
          <w:lang w:bidi="ru-RU"/>
        </w:rPr>
        <w:t xml:space="preserve">Участники смотра </w:t>
      </w:r>
      <w:r w:rsidR="00D860AE" w:rsidRPr="00355B50">
        <w:rPr>
          <w:b/>
          <w:bCs/>
          <w:color w:val="000000"/>
          <w:lang w:bidi="ru-RU"/>
        </w:rPr>
        <w:t>–</w:t>
      </w:r>
      <w:r w:rsidR="0091721E" w:rsidRPr="00355B50">
        <w:rPr>
          <w:b/>
          <w:bCs/>
          <w:color w:val="000000"/>
          <w:lang w:bidi="ru-RU"/>
        </w:rPr>
        <w:t xml:space="preserve"> конкурса</w:t>
      </w:r>
      <w:bookmarkEnd w:id="1"/>
      <w:r w:rsidR="00D860AE" w:rsidRPr="00355B50">
        <w:rPr>
          <w:b/>
          <w:bCs/>
          <w:color w:val="000000"/>
          <w:lang w:bidi="ru-RU"/>
        </w:rPr>
        <w:t>.</w:t>
      </w:r>
    </w:p>
    <w:p w14:paraId="78453CC1" w14:textId="66A87F32" w:rsidR="00355B50" w:rsidRDefault="0091721E" w:rsidP="00355B50">
      <w:pPr>
        <w:pStyle w:val="10"/>
        <w:spacing w:line="360" w:lineRule="auto"/>
        <w:ind w:firstLine="2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Участие в смотре - конкурсе могут принять педагоги и специалисты всех возрастных групп. К изготовлению дидактических игр могут привлекаться воспитанники </w:t>
      </w:r>
      <w:r w:rsidR="00D96DED">
        <w:rPr>
          <w:color w:val="000000"/>
          <w:lang w:bidi="ru-RU"/>
        </w:rPr>
        <w:t xml:space="preserve">                     </w:t>
      </w:r>
      <w:r>
        <w:rPr>
          <w:color w:val="000000"/>
          <w:lang w:bidi="ru-RU"/>
        </w:rPr>
        <w:t>и родители (законные представители).</w:t>
      </w:r>
      <w:bookmarkStart w:id="2" w:name="bookmark4"/>
    </w:p>
    <w:p w14:paraId="53E68D83" w14:textId="4F285F2F" w:rsidR="00355B50" w:rsidRDefault="001D1BCD" w:rsidP="001D1BCD">
      <w:pPr>
        <w:pStyle w:val="10"/>
        <w:tabs>
          <w:tab w:val="left" w:pos="2835"/>
          <w:tab w:val="left" w:pos="3402"/>
        </w:tabs>
        <w:spacing w:line="360" w:lineRule="auto"/>
        <w:ind w:firstLine="260"/>
        <w:jc w:val="center"/>
        <w:rPr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     </w:t>
      </w:r>
      <w:r w:rsidR="00355B50" w:rsidRPr="00355B50">
        <w:rPr>
          <w:b/>
          <w:bCs/>
          <w:color w:val="000000"/>
          <w:lang w:bidi="ru-RU"/>
        </w:rPr>
        <w:t>4</w:t>
      </w:r>
      <w:r w:rsidR="00D860AE" w:rsidRPr="00355B50">
        <w:rPr>
          <w:b/>
          <w:bCs/>
          <w:color w:val="000000"/>
          <w:lang w:bidi="ru-RU"/>
        </w:rPr>
        <w:t xml:space="preserve">. </w:t>
      </w:r>
      <w:r w:rsidR="0091721E" w:rsidRPr="00355B50">
        <w:rPr>
          <w:b/>
          <w:bCs/>
          <w:color w:val="000000"/>
          <w:lang w:bidi="ru-RU"/>
        </w:rPr>
        <w:t xml:space="preserve">Порядок проведения смотра </w:t>
      </w:r>
      <w:r w:rsidR="00D860AE" w:rsidRPr="00355B50">
        <w:rPr>
          <w:b/>
          <w:bCs/>
          <w:color w:val="000000"/>
          <w:lang w:bidi="ru-RU"/>
        </w:rPr>
        <w:t>–</w:t>
      </w:r>
      <w:r w:rsidR="0091721E" w:rsidRPr="00355B50">
        <w:rPr>
          <w:b/>
          <w:bCs/>
          <w:color w:val="000000"/>
          <w:lang w:bidi="ru-RU"/>
        </w:rPr>
        <w:t xml:space="preserve"> конкурса</w:t>
      </w:r>
      <w:bookmarkEnd w:id="2"/>
      <w:r w:rsidR="00D860AE" w:rsidRPr="00355B50">
        <w:rPr>
          <w:b/>
          <w:bCs/>
          <w:color w:val="000000"/>
          <w:lang w:bidi="ru-RU"/>
        </w:rPr>
        <w:t>.</w:t>
      </w:r>
    </w:p>
    <w:p w14:paraId="13C687F5" w14:textId="1BBA0F0E" w:rsidR="00355B50" w:rsidRDefault="0068781D" w:rsidP="0068781D">
      <w:pPr>
        <w:pStyle w:val="10"/>
        <w:tabs>
          <w:tab w:val="left" w:pos="851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4.1. </w:t>
      </w:r>
      <w:r w:rsidR="0091721E">
        <w:rPr>
          <w:color w:val="000000"/>
          <w:lang w:bidi="ru-RU"/>
        </w:rPr>
        <w:t>Участники смотра-конкурса представляют одну изготовленную своими руками дидактическую игру.</w:t>
      </w:r>
    </w:p>
    <w:p w14:paraId="27920EA4" w14:textId="3D82ADAE" w:rsid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4.2. </w:t>
      </w:r>
      <w:r w:rsidR="0091721E">
        <w:rPr>
          <w:color w:val="000000"/>
          <w:lang w:bidi="ru-RU"/>
        </w:rPr>
        <w:t>Технику выполнения дидактической игры и набор необходимых материалов (ткань, картон, нитки, пуговицы, фанера и пр.) участники смотра-конкурса определяют самостоятельно. Размер игры должен быть определен с учетом возможности использования ее детьми в разных видах деятельности.</w:t>
      </w:r>
    </w:p>
    <w:p w14:paraId="736B6D09" w14:textId="354BAB3D" w:rsid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4.3. </w:t>
      </w:r>
      <w:r w:rsidR="0091721E">
        <w:rPr>
          <w:color w:val="000000"/>
          <w:lang w:bidi="ru-RU"/>
        </w:rPr>
        <w:t>Каждая конкурсная работа (дидактическая игра) должна иметь название, которое отражается на специальной карточке вместе с именем автора, методические рекомендации по применению данной игры.</w:t>
      </w:r>
    </w:p>
    <w:p w14:paraId="60029264" w14:textId="02AE795D" w:rsidR="0091721E" w:rsidRPr="00355B50" w:rsidRDefault="0068781D" w:rsidP="0068781D">
      <w:pPr>
        <w:pStyle w:val="10"/>
        <w:spacing w:line="360" w:lineRule="auto"/>
        <w:ind w:firstLine="709"/>
        <w:jc w:val="both"/>
        <w:rPr>
          <w:color w:val="000000"/>
          <w:lang w:bidi="ru-RU"/>
        </w:rPr>
      </w:pPr>
      <w:r>
        <w:t xml:space="preserve">4.4. </w:t>
      </w:r>
      <w:r w:rsidR="00690427">
        <w:t xml:space="preserve"> </w:t>
      </w:r>
      <w:r w:rsidR="0091721E">
        <w:rPr>
          <w:color w:val="000000"/>
          <w:lang w:bidi="ru-RU"/>
        </w:rPr>
        <w:t>Критерии оценки и основные требования.</w:t>
      </w:r>
    </w:p>
    <w:p w14:paraId="5DB6E376" w14:textId="77777777" w:rsidR="0091721E" w:rsidRDefault="0091721E" w:rsidP="00355B50">
      <w:pPr>
        <w:pStyle w:val="10"/>
        <w:spacing w:line="360" w:lineRule="auto"/>
        <w:ind w:firstLine="380"/>
        <w:jc w:val="both"/>
      </w:pPr>
      <w:r>
        <w:rPr>
          <w:color w:val="000000"/>
          <w:lang w:bidi="ru-RU"/>
        </w:rPr>
        <w:t>Жюри оценивает работы по следующим критериям:</w:t>
      </w:r>
    </w:p>
    <w:p w14:paraId="4C411D9A" w14:textId="5C28327F" w:rsidR="0091721E" w:rsidRDefault="0091721E" w:rsidP="00355B50">
      <w:pPr>
        <w:pStyle w:val="10"/>
        <w:numPr>
          <w:ilvl w:val="0"/>
          <w:numId w:val="25"/>
        </w:numPr>
        <w:tabs>
          <w:tab w:val="left" w:pos="1125"/>
        </w:tabs>
        <w:spacing w:line="360" w:lineRule="auto"/>
        <w:ind w:firstLine="840"/>
        <w:jc w:val="both"/>
      </w:pPr>
      <w:r>
        <w:rPr>
          <w:color w:val="000000"/>
          <w:lang w:bidi="ru-RU"/>
        </w:rPr>
        <w:t xml:space="preserve">Соответствие </w:t>
      </w:r>
      <w:r w:rsidR="00690427">
        <w:rPr>
          <w:color w:val="000000"/>
          <w:lang w:bidi="ru-RU"/>
        </w:rPr>
        <w:t>содержания,</w:t>
      </w:r>
      <w:r>
        <w:rPr>
          <w:color w:val="000000"/>
          <w:lang w:bidi="ru-RU"/>
        </w:rPr>
        <w:t xml:space="preserve"> выполнение авторское, приветствуется использование компьютерных технологий.</w:t>
      </w:r>
    </w:p>
    <w:p w14:paraId="791980D2" w14:textId="4F00800D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Соответствие возрастным особенностям детей, безопасность игры.</w:t>
      </w:r>
    </w:p>
    <w:p w14:paraId="626FFD5C" w14:textId="613D4298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Оригинальность идеи и техники ее выполнения.</w:t>
      </w:r>
    </w:p>
    <w:p w14:paraId="7D57A309" w14:textId="0630B330" w:rsidR="0091721E" w:rsidRDefault="0068781D" w:rsidP="0068781D">
      <w:pPr>
        <w:pStyle w:val="10"/>
        <w:tabs>
          <w:tab w:val="left" w:pos="1852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Развивающий характер игры и вариативность применения.</w:t>
      </w:r>
    </w:p>
    <w:p w14:paraId="041A6DE0" w14:textId="77777777" w:rsidR="0068781D" w:rsidRDefault="0068781D" w:rsidP="0068781D">
      <w:pPr>
        <w:pStyle w:val="10"/>
        <w:tabs>
          <w:tab w:val="left" w:pos="1129"/>
        </w:tabs>
        <w:spacing w:line="360" w:lineRule="auto"/>
        <w:ind w:left="840" w:firstLine="0"/>
        <w:jc w:val="both"/>
      </w:pPr>
      <w:r>
        <w:rPr>
          <w:color w:val="000000"/>
          <w:lang w:bidi="ru-RU"/>
        </w:rPr>
        <w:t xml:space="preserve">- </w:t>
      </w:r>
      <w:r w:rsidR="0091721E">
        <w:rPr>
          <w:color w:val="000000"/>
          <w:lang w:bidi="ru-RU"/>
        </w:rPr>
        <w:t>Визитная карточка: название, автор, аннотация по применению дидактической игры.</w:t>
      </w:r>
    </w:p>
    <w:p w14:paraId="2AB9B4C2" w14:textId="164D0091" w:rsidR="0068781D" w:rsidRDefault="0068781D" w:rsidP="0068781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4.5. </w:t>
      </w:r>
      <w:r w:rsidR="0091721E" w:rsidRPr="00355B50">
        <w:rPr>
          <w:color w:val="000000"/>
          <w:lang w:bidi="ru-RU"/>
        </w:rPr>
        <w:t xml:space="preserve">Конкурсные работы, подготовленные с нарушением требований </w:t>
      </w:r>
      <w:r w:rsidR="0010301F">
        <w:rPr>
          <w:color w:val="000000"/>
          <w:lang w:bidi="ru-RU"/>
        </w:rPr>
        <w:t xml:space="preserve">                           </w:t>
      </w:r>
      <w:r w:rsidR="0091721E" w:rsidRPr="00355B50">
        <w:rPr>
          <w:color w:val="000000"/>
          <w:lang w:bidi="ru-RU"/>
        </w:rPr>
        <w:t xml:space="preserve">и поступившие позднее сроков, указанных в положении, не допускаются к участию </w:t>
      </w:r>
      <w:r w:rsidR="0010301F">
        <w:rPr>
          <w:color w:val="000000"/>
          <w:lang w:bidi="ru-RU"/>
        </w:rPr>
        <w:t xml:space="preserve">         </w:t>
      </w:r>
      <w:r w:rsidR="0091721E" w:rsidRPr="00355B50">
        <w:rPr>
          <w:color w:val="000000"/>
          <w:lang w:bidi="ru-RU"/>
        </w:rPr>
        <w:t>в смотре - конкурсе.</w:t>
      </w:r>
      <w:bookmarkStart w:id="3" w:name="bookmark6"/>
    </w:p>
    <w:p w14:paraId="48E674C8" w14:textId="35DECDFB" w:rsidR="00B74FFC" w:rsidRDefault="00B74FFC" w:rsidP="00B74FFC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4F1644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смотре-конкурсе</w:t>
      </w:r>
      <w:r w:rsidRPr="004F1644">
        <w:rPr>
          <w:sz w:val="26"/>
          <w:szCs w:val="26"/>
        </w:rPr>
        <w:t xml:space="preserve"> необходимо до </w:t>
      </w:r>
      <w:r>
        <w:rPr>
          <w:b/>
          <w:sz w:val="26"/>
          <w:szCs w:val="26"/>
        </w:rPr>
        <w:t>2</w:t>
      </w:r>
      <w:r w:rsidR="0010301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октября 202</w:t>
      </w:r>
      <w:r w:rsidR="0010301F">
        <w:rPr>
          <w:b/>
          <w:sz w:val="26"/>
          <w:szCs w:val="26"/>
        </w:rPr>
        <w:t>3</w:t>
      </w:r>
      <w:r w:rsidRPr="004F1644">
        <w:rPr>
          <w:b/>
          <w:sz w:val="26"/>
          <w:szCs w:val="26"/>
        </w:rPr>
        <w:t xml:space="preserve"> года</w:t>
      </w:r>
      <w:r w:rsidRPr="004F1644">
        <w:rPr>
          <w:sz w:val="26"/>
          <w:szCs w:val="26"/>
        </w:rPr>
        <w:t xml:space="preserve">   подать заявку в электронном виде по адресу </w:t>
      </w:r>
      <w:hyperlink r:id="rId10" w:history="1">
        <w:r w:rsidRPr="00BB1733">
          <w:rPr>
            <w:rStyle w:val="af0"/>
            <w:sz w:val="26"/>
            <w:szCs w:val="26"/>
            <w:lang w:val="en-US"/>
          </w:rPr>
          <w:t>dou</w:t>
        </w:r>
        <w:r w:rsidRPr="00BB1733">
          <w:rPr>
            <w:rStyle w:val="af0"/>
            <w:sz w:val="26"/>
            <w:szCs w:val="26"/>
          </w:rPr>
          <w:t>_</w:t>
        </w:r>
        <w:r w:rsidRPr="00BB1733">
          <w:rPr>
            <w:rStyle w:val="af0"/>
            <w:sz w:val="26"/>
            <w:szCs w:val="26"/>
            <w:lang w:val="en-US"/>
          </w:rPr>
          <w:t>order</w:t>
        </w:r>
        <w:r w:rsidRPr="00BB1733">
          <w:rPr>
            <w:rStyle w:val="af0"/>
            <w:sz w:val="26"/>
            <w:szCs w:val="26"/>
          </w:rPr>
          <w:t>@</w:t>
        </w:r>
        <w:r w:rsidRPr="00BB1733">
          <w:rPr>
            <w:rStyle w:val="af0"/>
            <w:sz w:val="26"/>
            <w:szCs w:val="26"/>
            <w:lang w:val="en-GB"/>
          </w:rPr>
          <w:t>mail</w:t>
        </w:r>
        <w:r w:rsidRPr="00BB1733">
          <w:rPr>
            <w:rStyle w:val="af0"/>
            <w:sz w:val="26"/>
            <w:szCs w:val="26"/>
          </w:rPr>
          <w:t>.</w:t>
        </w:r>
        <w:proofErr w:type="spellStart"/>
        <w:r w:rsidRPr="00BB1733">
          <w:rPr>
            <w:rStyle w:val="af0"/>
            <w:sz w:val="26"/>
            <w:szCs w:val="26"/>
            <w:lang w:val="en-GB"/>
          </w:rPr>
          <w:t>ru</w:t>
        </w:r>
        <w:proofErr w:type="spellEnd"/>
      </w:hyperlink>
      <w:r w:rsidRPr="004F1644">
        <w:rPr>
          <w:sz w:val="26"/>
          <w:szCs w:val="26"/>
        </w:rPr>
        <w:t xml:space="preserve">  с пометкой «</w:t>
      </w:r>
      <w:r>
        <w:rPr>
          <w:sz w:val="26"/>
          <w:szCs w:val="26"/>
        </w:rPr>
        <w:t>Дидактическая игра</w:t>
      </w:r>
      <w:r w:rsidRPr="004F1644">
        <w:rPr>
          <w:sz w:val="26"/>
          <w:szCs w:val="26"/>
        </w:rPr>
        <w:t>» (Приложение 1).</w:t>
      </w:r>
    </w:p>
    <w:p w14:paraId="5E3FA6E8" w14:textId="77777777" w:rsidR="00B74FFC" w:rsidRDefault="00B74FFC" w:rsidP="0068781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both"/>
        <w:rPr>
          <w:color w:val="000000"/>
          <w:lang w:bidi="ru-RU"/>
        </w:rPr>
      </w:pPr>
    </w:p>
    <w:p w14:paraId="58554E4A" w14:textId="7047C1F5" w:rsidR="0091721E" w:rsidRPr="0068781D" w:rsidRDefault="0068781D" w:rsidP="001D1BCD">
      <w:pPr>
        <w:pStyle w:val="10"/>
        <w:tabs>
          <w:tab w:val="left" w:pos="1129"/>
          <w:tab w:val="left" w:pos="3402"/>
        </w:tabs>
        <w:spacing w:line="360" w:lineRule="auto"/>
        <w:ind w:firstLine="709"/>
        <w:jc w:val="center"/>
        <w:rPr>
          <w:b/>
          <w:bCs/>
        </w:rPr>
      </w:pPr>
      <w:r w:rsidRPr="0068781D">
        <w:rPr>
          <w:b/>
          <w:bCs/>
          <w:color w:val="000000"/>
          <w:lang w:bidi="ru-RU"/>
        </w:rPr>
        <w:t xml:space="preserve">5. </w:t>
      </w:r>
      <w:r w:rsidR="0091721E" w:rsidRPr="0068781D">
        <w:rPr>
          <w:b/>
          <w:bCs/>
          <w:color w:val="000000"/>
          <w:lang w:bidi="ru-RU"/>
        </w:rPr>
        <w:t>Сроки проведения смотра - конкурса</w:t>
      </w:r>
      <w:bookmarkEnd w:id="3"/>
    </w:p>
    <w:p w14:paraId="5BA95A5A" w14:textId="0FA38926" w:rsidR="0091721E" w:rsidRDefault="0068781D" w:rsidP="0068781D">
      <w:pPr>
        <w:pStyle w:val="10"/>
        <w:tabs>
          <w:tab w:val="left" w:pos="96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5.1. </w:t>
      </w:r>
      <w:r w:rsidR="0091721E">
        <w:rPr>
          <w:color w:val="000000"/>
          <w:lang w:bidi="ru-RU"/>
        </w:rPr>
        <w:t xml:space="preserve">Смотр - конкурс проводится </w:t>
      </w:r>
      <w:r w:rsidR="0010301F" w:rsidRPr="0010301F">
        <w:rPr>
          <w:b/>
          <w:bCs/>
          <w:color w:val="000000"/>
          <w:lang w:bidi="ru-RU"/>
        </w:rPr>
        <w:t>31</w:t>
      </w:r>
      <w:r w:rsidR="00690427" w:rsidRPr="0010301F">
        <w:rPr>
          <w:b/>
          <w:bCs/>
          <w:color w:val="000000"/>
          <w:lang w:bidi="ru-RU"/>
        </w:rPr>
        <w:t xml:space="preserve"> октября 202</w:t>
      </w:r>
      <w:r w:rsidR="0010301F" w:rsidRPr="0010301F">
        <w:rPr>
          <w:b/>
          <w:bCs/>
          <w:color w:val="000000"/>
          <w:lang w:bidi="ru-RU"/>
        </w:rPr>
        <w:t>3</w:t>
      </w:r>
      <w:r w:rsidR="00690427" w:rsidRPr="0010301F">
        <w:rPr>
          <w:b/>
          <w:bCs/>
          <w:color w:val="000000"/>
          <w:lang w:bidi="ru-RU"/>
        </w:rPr>
        <w:t xml:space="preserve"> года.</w:t>
      </w:r>
    </w:p>
    <w:p w14:paraId="247BE7FE" w14:textId="59C6961C" w:rsidR="0068781D" w:rsidRPr="0068781D" w:rsidRDefault="0068781D" w:rsidP="0068781D">
      <w:pPr>
        <w:pStyle w:val="10"/>
        <w:tabs>
          <w:tab w:val="left" w:pos="1017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5.2. </w:t>
      </w:r>
      <w:r w:rsidR="0091721E">
        <w:rPr>
          <w:color w:val="000000"/>
          <w:lang w:bidi="ru-RU"/>
        </w:rPr>
        <w:t xml:space="preserve">Выставка дидактических игр оформляется в </w:t>
      </w:r>
      <w:r w:rsidR="00690427">
        <w:rPr>
          <w:color w:val="000000"/>
          <w:lang w:bidi="ru-RU"/>
        </w:rPr>
        <w:t xml:space="preserve">отделе образования </w:t>
      </w:r>
      <w:r w:rsidR="00690427">
        <w:rPr>
          <w:color w:val="000000"/>
          <w:lang w:bidi="ru-RU"/>
        </w:rPr>
        <w:lastRenderedPageBreak/>
        <w:t xml:space="preserve">Администрации Пограничного муниципального округа. </w:t>
      </w:r>
      <w:bookmarkStart w:id="4" w:name="bookmark8"/>
    </w:p>
    <w:p w14:paraId="787E1448" w14:textId="77777777" w:rsidR="001D1BCD" w:rsidRPr="001D1BCD" w:rsidRDefault="001D1BCD" w:rsidP="001D1BCD">
      <w:pPr>
        <w:pStyle w:val="10"/>
        <w:tabs>
          <w:tab w:val="left" w:pos="1017"/>
        </w:tabs>
        <w:spacing w:line="360" w:lineRule="auto"/>
        <w:jc w:val="center"/>
        <w:rPr>
          <w:b/>
          <w:bCs/>
        </w:rPr>
      </w:pPr>
    </w:p>
    <w:p w14:paraId="36513A57" w14:textId="3D4E1B67" w:rsidR="0091721E" w:rsidRPr="0068781D" w:rsidRDefault="0091721E" w:rsidP="001D1BCD">
      <w:pPr>
        <w:pStyle w:val="10"/>
        <w:numPr>
          <w:ilvl w:val="0"/>
          <w:numId w:val="31"/>
        </w:numPr>
        <w:tabs>
          <w:tab w:val="left" w:pos="1017"/>
          <w:tab w:val="left" w:pos="2835"/>
        </w:tabs>
        <w:spacing w:line="360" w:lineRule="auto"/>
        <w:jc w:val="center"/>
        <w:rPr>
          <w:b/>
          <w:bCs/>
        </w:rPr>
      </w:pPr>
      <w:r w:rsidRPr="0068781D">
        <w:rPr>
          <w:b/>
          <w:bCs/>
          <w:color w:val="000000"/>
          <w:lang w:bidi="ru-RU"/>
        </w:rPr>
        <w:t>Подведение итогов смотра - конкурса и награждение.</w:t>
      </w:r>
      <w:bookmarkEnd w:id="4"/>
    </w:p>
    <w:p w14:paraId="6537E568" w14:textId="7AD4DE99" w:rsidR="0091721E" w:rsidRDefault="0091721E" w:rsidP="0010301F">
      <w:pPr>
        <w:pStyle w:val="10"/>
        <w:numPr>
          <w:ilvl w:val="1"/>
          <w:numId w:val="31"/>
        </w:numPr>
        <w:tabs>
          <w:tab w:val="left" w:pos="1102"/>
        </w:tabs>
        <w:spacing w:line="360" w:lineRule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состав жюри смотра - конкурса входят:</w:t>
      </w:r>
    </w:p>
    <w:p w14:paraId="7ECC6E5A" w14:textId="4F47D854" w:rsidR="0010301F" w:rsidRPr="00EE271F" w:rsidRDefault="0010301F" w:rsidP="0010301F">
      <w:pPr>
        <w:tabs>
          <w:tab w:val="left" w:pos="567"/>
        </w:tabs>
        <w:spacing w:line="360" w:lineRule="auto"/>
        <w:ind w:left="795"/>
        <w:rPr>
          <w:b/>
          <w:sz w:val="26"/>
          <w:szCs w:val="26"/>
        </w:rPr>
      </w:pPr>
      <w:r w:rsidRPr="00EE271F">
        <w:rPr>
          <w:b/>
          <w:sz w:val="26"/>
          <w:szCs w:val="26"/>
        </w:rPr>
        <w:t xml:space="preserve">Председатель жюри: </w:t>
      </w:r>
    </w:p>
    <w:p w14:paraId="03B27FF0" w14:textId="754064A1" w:rsidR="0010301F" w:rsidRDefault="0010301F" w:rsidP="0010301F">
      <w:pPr>
        <w:tabs>
          <w:tab w:val="left" w:pos="567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r w:rsidRPr="006529FA">
        <w:rPr>
          <w:sz w:val="26"/>
          <w:szCs w:val="26"/>
        </w:rPr>
        <w:t xml:space="preserve">оветник главы Администрации </w:t>
      </w:r>
      <w:r>
        <w:rPr>
          <w:sz w:val="26"/>
          <w:szCs w:val="26"/>
        </w:rPr>
        <w:t xml:space="preserve">Пограничного муниципального округа </w:t>
      </w:r>
      <w:r w:rsidRPr="006529FA">
        <w:rPr>
          <w:sz w:val="26"/>
          <w:szCs w:val="26"/>
        </w:rPr>
        <w:t>по социальной политике</w:t>
      </w:r>
      <w:r w:rsidR="00025F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6529FA">
        <w:rPr>
          <w:sz w:val="26"/>
          <w:szCs w:val="26"/>
        </w:rPr>
        <w:t>В.А. Шарова</w:t>
      </w:r>
      <w:r>
        <w:rPr>
          <w:sz w:val="26"/>
          <w:szCs w:val="26"/>
        </w:rPr>
        <w:t>.</w:t>
      </w:r>
    </w:p>
    <w:p w14:paraId="71E2DCCC" w14:textId="77777777" w:rsidR="0010301F" w:rsidRPr="00EE271F" w:rsidRDefault="0010301F" w:rsidP="0010301F">
      <w:pPr>
        <w:tabs>
          <w:tab w:val="left" w:pos="567"/>
        </w:tabs>
        <w:spacing w:line="360" w:lineRule="auto"/>
        <w:ind w:left="795"/>
        <w:jc w:val="both"/>
        <w:rPr>
          <w:b/>
          <w:bCs/>
          <w:sz w:val="26"/>
          <w:szCs w:val="26"/>
        </w:rPr>
      </w:pPr>
      <w:r w:rsidRPr="00EE271F">
        <w:rPr>
          <w:b/>
          <w:bCs/>
          <w:sz w:val="26"/>
          <w:szCs w:val="26"/>
        </w:rPr>
        <w:t>Члены жюри:</w:t>
      </w:r>
    </w:p>
    <w:p w14:paraId="7A241743" w14:textId="77777777" w:rsidR="0010301F" w:rsidRPr="0010301F" w:rsidRDefault="0010301F" w:rsidP="0010301F">
      <w:pPr>
        <w:numPr>
          <w:ilvl w:val="0"/>
          <w:numId w:val="32"/>
        </w:numPr>
        <w:spacing w:line="360" w:lineRule="auto"/>
        <w:ind w:right="105"/>
        <w:jc w:val="both"/>
        <w:rPr>
          <w:sz w:val="26"/>
          <w:szCs w:val="26"/>
        </w:rPr>
      </w:pPr>
      <w:r w:rsidRPr="0010301F">
        <w:rPr>
          <w:sz w:val="26"/>
          <w:szCs w:val="26"/>
        </w:rPr>
        <w:t xml:space="preserve">Ведущий специалист по дошкольным учреждениям отдела образования Администрации Пограничного муниципального округа – О.Н. </w:t>
      </w:r>
      <w:proofErr w:type="spellStart"/>
      <w:r w:rsidRPr="0010301F">
        <w:rPr>
          <w:sz w:val="26"/>
          <w:szCs w:val="26"/>
        </w:rPr>
        <w:t>Азевич</w:t>
      </w:r>
      <w:proofErr w:type="spellEnd"/>
      <w:r w:rsidRPr="0010301F">
        <w:rPr>
          <w:sz w:val="26"/>
          <w:szCs w:val="26"/>
        </w:rPr>
        <w:t>.</w:t>
      </w:r>
    </w:p>
    <w:p w14:paraId="559D58E1" w14:textId="77777777" w:rsidR="0010301F" w:rsidRPr="0010301F" w:rsidRDefault="0010301F" w:rsidP="0010301F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0301F">
        <w:rPr>
          <w:rFonts w:ascii="Times New Roman" w:hAnsi="Times New Roman"/>
          <w:sz w:val="26"/>
          <w:szCs w:val="26"/>
        </w:rPr>
        <w:t xml:space="preserve">Заведующий </w:t>
      </w:r>
      <w:proofErr w:type="spellStart"/>
      <w:r w:rsidRPr="0010301F">
        <w:rPr>
          <w:rFonts w:ascii="Times New Roman" w:hAnsi="Times New Roman"/>
          <w:sz w:val="26"/>
          <w:szCs w:val="26"/>
        </w:rPr>
        <w:t>межпоселенческой</w:t>
      </w:r>
      <w:proofErr w:type="spellEnd"/>
      <w:r w:rsidRPr="0010301F">
        <w:rPr>
          <w:rFonts w:ascii="Times New Roman" w:hAnsi="Times New Roman"/>
          <w:sz w:val="26"/>
          <w:szCs w:val="26"/>
        </w:rPr>
        <w:t xml:space="preserve"> детской библиотекой МБУ «МБ Пограничного МО»- С.В. Шалашова. </w:t>
      </w:r>
    </w:p>
    <w:p w14:paraId="50297FED" w14:textId="715DC690" w:rsidR="009641CE" w:rsidRPr="0010301F" w:rsidRDefault="009641CE" w:rsidP="0010301F">
      <w:pPr>
        <w:pStyle w:val="10"/>
        <w:numPr>
          <w:ilvl w:val="0"/>
          <w:numId w:val="32"/>
        </w:numPr>
        <w:tabs>
          <w:tab w:val="left" w:pos="1102"/>
        </w:tabs>
        <w:spacing w:line="360" w:lineRule="auto"/>
        <w:jc w:val="both"/>
      </w:pPr>
      <w:r w:rsidRPr="0010301F">
        <w:rPr>
          <w:color w:val="000000"/>
          <w:lang w:bidi="ru-RU"/>
        </w:rPr>
        <w:t>Ведущий специалист по внешкольной работе Администрации Пограничного муниципального округа –</w:t>
      </w:r>
      <w:r w:rsidR="001D1BCD" w:rsidRPr="0010301F">
        <w:rPr>
          <w:color w:val="000000"/>
          <w:lang w:bidi="ru-RU"/>
        </w:rPr>
        <w:t xml:space="preserve">С.Ю. </w:t>
      </w:r>
      <w:r w:rsidRPr="0010301F">
        <w:rPr>
          <w:color w:val="000000"/>
          <w:lang w:bidi="ru-RU"/>
        </w:rPr>
        <w:t xml:space="preserve"> Шаманск</w:t>
      </w:r>
      <w:r w:rsidR="001D1BCD" w:rsidRPr="0010301F">
        <w:rPr>
          <w:color w:val="000000"/>
          <w:lang w:bidi="ru-RU"/>
        </w:rPr>
        <w:t>ая</w:t>
      </w:r>
    </w:p>
    <w:p w14:paraId="7B1F0455" w14:textId="6D4434AD" w:rsidR="00DE0696" w:rsidRPr="0010301F" w:rsidRDefault="00DE0696" w:rsidP="0010301F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0301F">
        <w:rPr>
          <w:rFonts w:ascii="Times New Roman" w:hAnsi="Times New Roman"/>
          <w:color w:val="000000"/>
          <w:sz w:val="26"/>
          <w:szCs w:val="26"/>
          <w:lang w:bidi="ru-RU"/>
        </w:rPr>
        <w:t>З</w:t>
      </w:r>
      <w:r w:rsidRPr="0010301F">
        <w:rPr>
          <w:rFonts w:ascii="Times New Roman" w:eastAsiaTheme="minorHAnsi" w:hAnsi="Times New Roman"/>
          <w:sz w:val="26"/>
          <w:szCs w:val="26"/>
        </w:rPr>
        <w:t xml:space="preserve">аведующий учебно- методическим отделом МКУ «ЦОД МОО Пограничного МО» - Н.В. </w:t>
      </w:r>
      <w:proofErr w:type="spellStart"/>
      <w:r w:rsidRPr="0010301F">
        <w:rPr>
          <w:rFonts w:ascii="Times New Roman" w:eastAsiaTheme="minorHAnsi" w:hAnsi="Times New Roman"/>
          <w:sz w:val="26"/>
          <w:szCs w:val="26"/>
        </w:rPr>
        <w:t>Шичкина</w:t>
      </w:r>
      <w:proofErr w:type="spellEnd"/>
    </w:p>
    <w:p w14:paraId="6479A6D7" w14:textId="51D7610E" w:rsidR="0091721E" w:rsidRDefault="0068781D" w:rsidP="0068781D">
      <w:pPr>
        <w:pStyle w:val="10"/>
        <w:tabs>
          <w:tab w:val="left" w:pos="109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6.2. </w:t>
      </w:r>
      <w:r w:rsidR="0091721E">
        <w:rPr>
          <w:color w:val="000000"/>
          <w:lang w:bidi="ru-RU"/>
        </w:rPr>
        <w:t>Жюри осуществляет экспертную оценку представленных творческих работ (дидактических игр) в соответствии с критериями оценки, указанными в настоящем положении. Оценка работ проводится по бальной системе. Победители определяются по наибольшей сумме полученных баллов.</w:t>
      </w:r>
    </w:p>
    <w:p w14:paraId="2A027214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10 баллов - конкурсная работа соответствует всем требованиям, предъявленным в положении.</w:t>
      </w:r>
    </w:p>
    <w:p w14:paraId="3ADF394A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7 баллов - соответствует обозначенным критериям не в полной мере.</w:t>
      </w:r>
    </w:p>
    <w:p w14:paraId="20A5A56D" w14:textId="77777777" w:rsidR="0091721E" w:rsidRDefault="0091721E" w:rsidP="0068781D">
      <w:pPr>
        <w:pStyle w:val="10"/>
        <w:spacing w:line="360" w:lineRule="auto"/>
        <w:ind w:firstLine="709"/>
        <w:jc w:val="both"/>
      </w:pPr>
      <w:r>
        <w:rPr>
          <w:color w:val="000000"/>
          <w:lang w:bidi="ru-RU"/>
        </w:rPr>
        <w:t>До 4 баллов - соответствует обозначенным критериям частично.</w:t>
      </w:r>
    </w:p>
    <w:p w14:paraId="0DC7FC66" w14:textId="736F678D" w:rsidR="0091721E" w:rsidRDefault="00B74FFC" w:rsidP="00B74FFC">
      <w:pPr>
        <w:pStyle w:val="10"/>
        <w:tabs>
          <w:tab w:val="left" w:pos="108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6.3. </w:t>
      </w:r>
      <w:r w:rsidR="0091721E">
        <w:rPr>
          <w:color w:val="000000"/>
          <w:lang w:bidi="ru-RU"/>
        </w:rPr>
        <w:t xml:space="preserve">Победители смотра-конкурса награждаются грамотами </w:t>
      </w:r>
      <w:r w:rsidR="0010301F">
        <w:rPr>
          <w:color w:val="000000"/>
          <w:lang w:bidi="ru-RU"/>
        </w:rPr>
        <w:t xml:space="preserve">Администрации Пограничного муниципального округа, участники грамотами </w:t>
      </w:r>
      <w:r w:rsidR="00A73BC8">
        <w:rPr>
          <w:color w:val="000000"/>
          <w:lang w:bidi="ru-RU"/>
        </w:rPr>
        <w:t>отдела образования Администрации Пограничного муниципального округа</w:t>
      </w:r>
      <w:r w:rsidR="0091721E">
        <w:rPr>
          <w:color w:val="000000"/>
          <w:lang w:bidi="ru-RU"/>
        </w:rPr>
        <w:t>.</w:t>
      </w:r>
    </w:p>
    <w:p w14:paraId="07A3BEA0" w14:textId="77777777" w:rsidR="00694E19" w:rsidRPr="004F1644" w:rsidRDefault="00694E19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506E027C" w14:textId="77777777" w:rsidR="0081597C" w:rsidRPr="004F1644" w:rsidRDefault="0081597C" w:rsidP="00694E1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00FBCEBB" w14:textId="77777777" w:rsidR="0081597C" w:rsidRPr="00602597" w:rsidRDefault="0081597C" w:rsidP="00694E19">
      <w:pPr>
        <w:tabs>
          <w:tab w:val="left" w:pos="9000"/>
        </w:tabs>
        <w:jc w:val="both"/>
        <w:rPr>
          <w:sz w:val="26"/>
          <w:szCs w:val="26"/>
          <w:shd w:val="clear" w:color="auto" w:fill="FFFFFF"/>
        </w:rPr>
      </w:pPr>
    </w:p>
    <w:p w14:paraId="5C8FDF65" w14:textId="5AD8807D" w:rsidR="005D7730" w:rsidRDefault="005D7730" w:rsidP="004F1644">
      <w:pPr>
        <w:spacing w:line="360" w:lineRule="auto"/>
        <w:rPr>
          <w:sz w:val="26"/>
          <w:szCs w:val="26"/>
        </w:rPr>
      </w:pPr>
    </w:p>
    <w:p w14:paraId="3EBCBF12" w14:textId="77777777" w:rsidR="0010301F" w:rsidRDefault="0010301F" w:rsidP="004F1644">
      <w:pPr>
        <w:spacing w:line="360" w:lineRule="auto"/>
        <w:rPr>
          <w:sz w:val="26"/>
          <w:szCs w:val="26"/>
        </w:rPr>
      </w:pPr>
    </w:p>
    <w:p w14:paraId="3EC62343" w14:textId="77777777" w:rsidR="001D1BCD" w:rsidRPr="004F1644" w:rsidRDefault="001D1BCD" w:rsidP="004F1644">
      <w:pPr>
        <w:spacing w:line="360" w:lineRule="auto"/>
        <w:rPr>
          <w:sz w:val="26"/>
          <w:szCs w:val="26"/>
        </w:rPr>
      </w:pPr>
    </w:p>
    <w:p w14:paraId="167A07C7" w14:textId="77777777" w:rsidR="001D4BC7" w:rsidRPr="004F1644" w:rsidRDefault="001D4BC7" w:rsidP="004F1644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Приложение 1</w:t>
      </w:r>
    </w:p>
    <w:p w14:paraId="628907DA" w14:textId="77777777" w:rsidR="00E130E4" w:rsidRPr="004F1644" w:rsidRDefault="00E130E4" w:rsidP="004F1644">
      <w:pPr>
        <w:ind w:left="5812"/>
        <w:jc w:val="center"/>
        <w:rPr>
          <w:sz w:val="26"/>
          <w:szCs w:val="26"/>
        </w:rPr>
      </w:pPr>
    </w:p>
    <w:p w14:paraId="165625B2" w14:textId="77777777" w:rsidR="00D537E7" w:rsidRPr="004F1644" w:rsidRDefault="00D537E7" w:rsidP="004F1644">
      <w:pPr>
        <w:spacing w:line="360" w:lineRule="auto"/>
        <w:ind w:right="-1"/>
        <w:rPr>
          <w:b/>
          <w:sz w:val="26"/>
          <w:szCs w:val="26"/>
        </w:rPr>
      </w:pPr>
    </w:p>
    <w:p w14:paraId="01F0ED64" w14:textId="0DF2E39F" w:rsidR="00D537E7" w:rsidRPr="004F1644" w:rsidRDefault="00D537E7" w:rsidP="004F1644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ЗАЯВКА</w:t>
      </w:r>
    </w:p>
    <w:p w14:paraId="12CFD2FF" w14:textId="6BF44626" w:rsidR="0081597C" w:rsidRPr="004F1644" w:rsidRDefault="00D537E7" w:rsidP="004F1644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4F1644">
        <w:rPr>
          <w:rFonts w:ascii="Times New Roman" w:hAnsi="Times New Roman"/>
          <w:b/>
          <w:sz w:val="26"/>
          <w:szCs w:val="26"/>
        </w:rPr>
        <w:t>на участие в</w:t>
      </w:r>
      <w:r w:rsidR="00491719">
        <w:rPr>
          <w:rFonts w:ascii="Times New Roman" w:hAnsi="Times New Roman"/>
          <w:b/>
          <w:sz w:val="26"/>
          <w:szCs w:val="26"/>
        </w:rPr>
        <w:t xml:space="preserve"> муниципальном</w:t>
      </w:r>
      <w:r w:rsidRPr="004F1644">
        <w:rPr>
          <w:rFonts w:ascii="Times New Roman" w:hAnsi="Times New Roman"/>
          <w:b/>
          <w:sz w:val="26"/>
          <w:szCs w:val="26"/>
        </w:rPr>
        <w:t xml:space="preserve"> </w:t>
      </w:r>
      <w:r w:rsidR="00472AB7">
        <w:rPr>
          <w:rFonts w:ascii="Times New Roman" w:hAnsi="Times New Roman"/>
          <w:b/>
          <w:sz w:val="26"/>
          <w:szCs w:val="26"/>
        </w:rPr>
        <w:t>смотре-конкурсе на лучшую авторскую дидактическую игру</w:t>
      </w:r>
    </w:p>
    <w:p w14:paraId="49DE46EC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870"/>
      </w:tblGrid>
      <w:tr w:rsidR="004F1644" w14:paraId="2A658792" w14:textId="77777777" w:rsidTr="00472AB7">
        <w:trPr>
          <w:trHeight w:val="1088"/>
        </w:trPr>
        <w:tc>
          <w:tcPr>
            <w:tcW w:w="3652" w:type="dxa"/>
          </w:tcPr>
          <w:p w14:paraId="6F53A4BF" w14:textId="77777777" w:rsidR="004F1644" w:rsidRPr="00F0079E" w:rsidRDefault="004F1644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5870" w:type="dxa"/>
          </w:tcPr>
          <w:p w14:paraId="76E42B7E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2DA3E2EE" w14:textId="77777777" w:rsidTr="00472AB7">
        <w:trPr>
          <w:trHeight w:val="1131"/>
        </w:trPr>
        <w:tc>
          <w:tcPr>
            <w:tcW w:w="3652" w:type="dxa"/>
          </w:tcPr>
          <w:p w14:paraId="4A793C1A" w14:textId="1A7102D5" w:rsidR="00572AE5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дидактической игры</w:t>
            </w:r>
          </w:p>
        </w:tc>
        <w:tc>
          <w:tcPr>
            <w:tcW w:w="5870" w:type="dxa"/>
          </w:tcPr>
          <w:p w14:paraId="28039C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72AE5" w14:paraId="2CE840A5" w14:textId="77777777" w:rsidTr="00472AB7">
        <w:trPr>
          <w:trHeight w:val="1000"/>
        </w:trPr>
        <w:tc>
          <w:tcPr>
            <w:tcW w:w="3652" w:type="dxa"/>
          </w:tcPr>
          <w:p w14:paraId="0345989C" w14:textId="7AD09848" w:rsidR="00572AE5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автора дидактической игры</w:t>
            </w:r>
          </w:p>
        </w:tc>
        <w:tc>
          <w:tcPr>
            <w:tcW w:w="5870" w:type="dxa"/>
          </w:tcPr>
          <w:p w14:paraId="1FFC4B7A" w14:textId="77777777" w:rsidR="00572AE5" w:rsidRDefault="00572AE5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14:paraId="6A7B2DD5" w14:textId="77777777" w:rsidTr="00472AB7">
        <w:trPr>
          <w:trHeight w:val="949"/>
        </w:trPr>
        <w:tc>
          <w:tcPr>
            <w:tcW w:w="3652" w:type="dxa"/>
          </w:tcPr>
          <w:p w14:paraId="6504C2B2" w14:textId="40EB9B8D" w:rsidR="004F1644" w:rsidRPr="00F0079E" w:rsidRDefault="00472AB7" w:rsidP="00472AB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5870" w:type="dxa"/>
          </w:tcPr>
          <w:p w14:paraId="02AE0ED2" w14:textId="77777777"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C3C0FFE" w14:textId="77777777"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14:paraId="273E7098" w14:textId="77777777" w:rsidR="0081597C" w:rsidRPr="004F1644" w:rsidRDefault="0081597C" w:rsidP="00472AB7">
      <w:pPr>
        <w:spacing w:line="360" w:lineRule="auto"/>
        <w:rPr>
          <w:b/>
          <w:sz w:val="26"/>
          <w:szCs w:val="26"/>
        </w:rPr>
      </w:pPr>
    </w:p>
    <w:p w14:paraId="217251A9" w14:textId="77777777" w:rsidR="0081597C" w:rsidRPr="004F1644" w:rsidRDefault="0081597C" w:rsidP="004F1644">
      <w:pPr>
        <w:spacing w:line="360" w:lineRule="auto"/>
        <w:rPr>
          <w:sz w:val="26"/>
          <w:szCs w:val="26"/>
          <w:u w:val="single"/>
        </w:rPr>
      </w:pPr>
    </w:p>
    <w:p w14:paraId="39B37D16" w14:textId="77777777" w:rsidR="0081597C" w:rsidRPr="00F0079E" w:rsidRDefault="0008049C" w:rsidP="00F0079E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 w:rsidR="00F0079E">
        <w:rPr>
          <w:sz w:val="26"/>
          <w:szCs w:val="26"/>
        </w:rPr>
        <w:tab/>
        <w:t>___________________</w:t>
      </w:r>
    </w:p>
    <w:p w14:paraId="660C2411" w14:textId="77777777" w:rsidR="00472AB7" w:rsidRDefault="00472AB7" w:rsidP="004F1644">
      <w:pPr>
        <w:spacing w:line="360" w:lineRule="auto"/>
        <w:rPr>
          <w:sz w:val="26"/>
          <w:szCs w:val="26"/>
        </w:rPr>
      </w:pPr>
    </w:p>
    <w:p w14:paraId="35D293C7" w14:textId="2B6BEA66" w:rsidR="00D537E7" w:rsidRPr="00F0079E" w:rsidRDefault="00F0079E" w:rsidP="004F1644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14:paraId="6A7C0A83" w14:textId="77777777" w:rsidR="00D537E7" w:rsidRDefault="00D537E7" w:rsidP="004F1644">
      <w:pPr>
        <w:spacing w:line="360" w:lineRule="auto"/>
        <w:rPr>
          <w:sz w:val="26"/>
          <w:szCs w:val="26"/>
          <w:u w:val="single"/>
        </w:rPr>
      </w:pPr>
    </w:p>
    <w:p w14:paraId="33AC3FE6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721C1B24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3B4A23F2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2651DC19" w14:textId="77777777"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sectPr w:rsidR="005D7730" w:rsidSect="007B2AA7">
      <w:headerReference w:type="default" r:id="rId11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E9F4" w14:textId="77777777" w:rsidR="005D6122" w:rsidRDefault="005D6122" w:rsidP="00310D49">
      <w:r>
        <w:separator/>
      </w:r>
    </w:p>
  </w:endnote>
  <w:endnote w:type="continuationSeparator" w:id="0">
    <w:p w14:paraId="2455C80D" w14:textId="77777777" w:rsidR="005D6122" w:rsidRDefault="005D6122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F1E8" w14:textId="77777777" w:rsidR="005D6122" w:rsidRDefault="005D6122" w:rsidP="00310D49">
      <w:r>
        <w:separator/>
      </w:r>
    </w:p>
  </w:footnote>
  <w:footnote w:type="continuationSeparator" w:id="0">
    <w:p w14:paraId="0EC3AB25" w14:textId="77777777" w:rsidR="005D6122" w:rsidRDefault="005D6122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3107"/>
      <w:docPartObj>
        <w:docPartGallery w:val="Page Numbers (Top of Page)"/>
        <w:docPartUnique/>
      </w:docPartObj>
    </w:sdtPr>
    <w:sdtContent>
      <w:p w14:paraId="32D10D36" w14:textId="77777777"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E8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4AFEE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3F66B8"/>
    <w:multiLevelType w:val="multilevel"/>
    <w:tmpl w:val="D11475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E103CE"/>
    <w:multiLevelType w:val="multilevel"/>
    <w:tmpl w:val="5C92E7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9D4836"/>
    <w:multiLevelType w:val="multilevel"/>
    <w:tmpl w:val="0A1874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DE864F9"/>
    <w:multiLevelType w:val="multilevel"/>
    <w:tmpl w:val="E2100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BAC"/>
    <w:multiLevelType w:val="multilevel"/>
    <w:tmpl w:val="DF8A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C1351"/>
    <w:multiLevelType w:val="multilevel"/>
    <w:tmpl w:val="79B0E5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18" w15:restartNumberingAfterBreak="0">
    <w:nsid w:val="3CA245F2"/>
    <w:multiLevelType w:val="hybridMultilevel"/>
    <w:tmpl w:val="85522B32"/>
    <w:lvl w:ilvl="0" w:tplc="17C2C72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D54B4"/>
    <w:multiLevelType w:val="multilevel"/>
    <w:tmpl w:val="7B804F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7" w15:restartNumberingAfterBreak="0">
    <w:nsid w:val="6BCE7F28"/>
    <w:multiLevelType w:val="multilevel"/>
    <w:tmpl w:val="637CFFD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6834229"/>
    <w:multiLevelType w:val="multilevel"/>
    <w:tmpl w:val="CD82736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abstractNum w:abstractNumId="30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7E387B1E"/>
    <w:multiLevelType w:val="multilevel"/>
    <w:tmpl w:val="DF1E3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1653672">
    <w:abstractNumId w:val="30"/>
  </w:num>
  <w:num w:numId="2" w16cid:durableId="1556819062">
    <w:abstractNumId w:val="20"/>
  </w:num>
  <w:num w:numId="3" w16cid:durableId="1388459196">
    <w:abstractNumId w:val="8"/>
  </w:num>
  <w:num w:numId="4" w16cid:durableId="2099212553">
    <w:abstractNumId w:val="24"/>
  </w:num>
  <w:num w:numId="5" w16cid:durableId="536309486">
    <w:abstractNumId w:val="21"/>
  </w:num>
  <w:num w:numId="6" w16cid:durableId="1785340159">
    <w:abstractNumId w:val="10"/>
  </w:num>
  <w:num w:numId="7" w16cid:durableId="225532819">
    <w:abstractNumId w:val="15"/>
  </w:num>
  <w:num w:numId="8" w16cid:durableId="945622206">
    <w:abstractNumId w:val="26"/>
  </w:num>
  <w:num w:numId="9" w16cid:durableId="1394738337">
    <w:abstractNumId w:val="23"/>
  </w:num>
  <w:num w:numId="10" w16cid:durableId="1731612218">
    <w:abstractNumId w:val="5"/>
  </w:num>
  <w:num w:numId="11" w16cid:durableId="293291084">
    <w:abstractNumId w:val="7"/>
  </w:num>
  <w:num w:numId="12" w16cid:durableId="1910185155">
    <w:abstractNumId w:val="0"/>
  </w:num>
  <w:num w:numId="13" w16cid:durableId="900604024">
    <w:abstractNumId w:val="12"/>
  </w:num>
  <w:num w:numId="14" w16cid:durableId="1464690301">
    <w:abstractNumId w:val="3"/>
  </w:num>
  <w:num w:numId="15" w16cid:durableId="1016662855">
    <w:abstractNumId w:val="1"/>
  </w:num>
  <w:num w:numId="16" w16cid:durableId="1693607984">
    <w:abstractNumId w:val="2"/>
  </w:num>
  <w:num w:numId="17" w16cid:durableId="1461681574">
    <w:abstractNumId w:val="13"/>
  </w:num>
  <w:num w:numId="18" w16cid:durableId="679160658">
    <w:abstractNumId w:val="28"/>
  </w:num>
  <w:num w:numId="19" w16cid:durableId="2010719287">
    <w:abstractNumId w:val="14"/>
  </w:num>
  <w:num w:numId="20" w16cid:durableId="7105278">
    <w:abstractNumId w:val="25"/>
  </w:num>
  <w:num w:numId="21" w16cid:durableId="921765865">
    <w:abstractNumId w:val="22"/>
  </w:num>
  <w:num w:numId="22" w16cid:durableId="703604241">
    <w:abstractNumId w:val="9"/>
  </w:num>
  <w:num w:numId="23" w16cid:durableId="346519136">
    <w:abstractNumId w:val="16"/>
  </w:num>
  <w:num w:numId="24" w16cid:durableId="351080301">
    <w:abstractNumId w:val="11"/>
  </w:num>
  <w:num w:numId="25" w16cid:durableId="1846898610">
    <w:abstractNumId w:val="31"/>
  </w:num>
  <w:num w:numId="26" w16cid:durableId="378356812">
    <w:abstractNumId w:val="19"/>
  </w:num>
  <w:num w:numId="27" w16cid:durableId="1198658145">
    <w:abstractNumId w:val="6"/>
  </w:num>
  <w:num w:numId="28" w16cid:durableId="1585718687">
    <w:abstractNumId w:val="4"/>
  </w:num>
  <w:num w:numId="29" w16cid:durableId="1707947285">
    <w:abstractNumId w:val="17"/>
  </w:num>
  <w:num w:numId="30" w16cid:durableId="1120537941">
    <w:abstractNumId w:val="29"/>
  </w:num>
  <w:num w:numId="31" w16cid:durableId="801772948">
    <w:abstractNumId w:val="27"/>
  </w:num>
  <w:num w:numId="32" w16cid:durableId="134559841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B1"/>
    <w:rsid w:val="00007F4B"/>
    <w:rsid w:val="00013016"/>
    <w:rsid w:val="00023A15"/>
    <w:rsid w:val="00025F6A"/>
    <w:rsid w:val="0005433A"/>
    <w:rsid w:val="00057711"/>
    <w:rsid w:val="0008049C"/>
    <w:rsid w:val="000876E8"/>
    <w:rsid w:val="000913B7"/>
    <w:rsid w:val="0009593E"/>
    <w:rsid w:val="000B6FEF"/>
    <w:rsid w:val="000D01D8"/>
    <w:rsid w:val="00102962"/>
    <w:rsid w:val="0010301F"/>
    <w:rsid w:val="001033CB"/>
    <w:rsid w:val="00104D4B"/>
    <w:rsid w:val="00105AA0"/>
    <w:rsid w:val="00106F5C"/>
    <w:rsid w:val="00113D7C"/>
    <w:rsid w:val="00137121"/>
    <w:rsid w:val="00141F40"/>
    <w:rsid w:val="00144F72"/>
    <w:rsid w:val="0014600B"/>
    <w:rsid w:val="00151D62"/>
    <w:rsid w:val="00154169"/>
    <w:rsid w:val="00157697"/>
    <w:rsid w:val="0016005F"/>
    <w:rsid w:val="0017170C"/>
    <w:rsid w:val="00173173"/>
    <w:rsid w:val="0017367D"/>
    <w:rsid w:val="00177117"/>
    <w:rsid w:val="0018688E"/>
    <w:rsid w:val="0019424A"/>
    <w:rsid w:val="00194BDF"/>
    <w:rsid w:val="001A3BEA"/>
    <w:rsid w:val="001A7124"/>
    <w:rsid w:val="001B0C55"/>
    <w:rsid w:val="001C015C"/>
    <w:rsid w:val="001D1876"/>
    <w:rsid w:val="001D1BCD"/>
    <w:rsid w:val="001D4BC7"/>
    <w:rsid w:val="001E14F2"/>
    <w:rsid w:val="001E21AF"/>
    <w:rsid w:val="001F10EB"/>
    <w:rsid w:val="001F61DD"/>
    <w:rsid w:val="001F74EA"/>
    <w:rsid w:val="001F771E"/>
    <w:rsid w:val="0020153C"/>
    <w:rsid w:val="00202C3D"/>
    <w:rsid w:val="002058A7"/>
    <w:rsid w:val="00220E7B"/>
    <w:rsid w:val="00242F42"/>
    <w:rsid w:val="00247461"/>
    <w:rsid w:val="00287DF7"/>
    <w:rsid w:val="002911A7"/>
    <w:rsid w:val="002B59FF"/>
    <w:rsid w:val="002C2556"/>
    <w:rsid w:val="002D4392"/>
    <w:rsid w:val="002D7E81"/>
    <w:rsid w:val="00310D49"/>
    <w:rsid w:val="0031316E"/>
    <w:rsid w:val="003329A0"/>
    <w:rsid w:val="00332CA0"/>
    <w:rsid w:val="00333B91"/>
    <w:rsid w:val="003456C1"/>
    <w:rsid w:val="00355B50"/>
    <w:rsid w:val="0036342E"/>
    <w:rsid w:val="00370FF5"/>
    <w:rsid w:val="00376867"/>
    <w:rsid w:val="00386447"/>
    <w:rsid w:val="003972D6"/>
    <w:rsid w:val="003B0F0F"/>
    <w:rsid w:val="003B19FF"/>
    <w:rsid w:val="003B1D47"/>
    <w:rsid w:val="003C2D46"/>
    <w:rsid w:val="003C465A"/>
    <w:rsid w:val="003D0F39"/>
    <w:rsid w:val="003D77FC"/>
    <w:rsid w:val="003F5199"/>
    <w:rsid w:val="003F7B5A"/>
    <w:rsid w:val="00411DE2"/>
    <w:rsid w:val="004139E7"/>
    <w:rsid w:val="00414A63"/>
    <w:rsid w:val="00427130"/>
    <w:rsid w:val="00432E9B"/>
    <w:rsid w:val="004370A1"/>
    <w:rsid w:val="0044444E"/>
    <w:rsid w:val="004466D0"/>
    <w:rsid w:val="00457808"/>
    <w:rsid w:val="0046470B"/>
    <w:rsid w:val="00472AB7"/>
    <w:rsid w:val="00491719"/>
    <w:rsid w:val="004A6B55"/>
    <w:rsid w:val="004A6DE0"/>
    <w:rsid w:val="004B2D75"/>
    <w:rsid w:val="004C5B8B"/>
    <w:rsid w:val="004C6B1A"/>
    <w:rsid w:val="004E6EC0"/>
    <w:rsid w:val="004E77CB"/>
    <w:rsid w:val="004F1644"/>
    <w:rsid w:val="004F4334"/>
    <w:rsid w:val="004F5F4F"/>
    <w:rsid w:val="005000A5"/>
    <w:rsid w:val="005107B3"/>
    <w:rsid w:val="005221F0"/>
    <w:rsid w:val="00525C6B"/>
    <w:rsid w:val="00534714"/>
    <w:rsid w:val="0054421F"/>
    <w:rsid w:val="00552867"/>
    <w:rsid w:val="00557C87"/>
    <w:rsid w:val="00570074"/>
    <w:rsid w:val="00572AE5"/>
    <w:rsid w:val="00585593"/>
    <w:rsid w:val="0059142E"/>
    <w:rsid w:val="005C36F6"/>
    <w:rsid w:val="005D224D"/>
    <w:rsid w:val="005D6122"/>
    <w:rsid w:val="005D7730"/>
    <w:rsid w:val="00600CC1"/>
    <w:rsid w:val="00602597"/>
    <w:rsid w:val="00604799"/>
    <w:rsid w:val="00607D49"/>
    <w:rsid w:val="006132FC"/>
    <w:rsid w:val="0061334D"/>
    <w:rsid w:val="00615E0C"/>
    <w:rsid w:val="00623FC1"/>
    <w:rsid w:val="00633B6D"/>
    <w:rsid w:val="00646C70"/>
    <w:rsid w:val="00647238"/>
    <w:rsid w:val="00652471"/>
    <w:rsid w:val="006531EC"/>
    <w:rsid w:val="006559FC"/>
    <w:rsid w:val="00667EE7"/>
    <w:rsid w:val="00673EE1"/>
    <w:rsid w:val="0068781D"/>
    <w:rsid w:val="00690427"/>
    <w:rsid w:val="00692A93"/>
    <w:rsid w:val="00694E19"/>
    <w:rsid w:val="00697B0B"/>
    <w:rsid w:val="006A64A6"/>
    <w:rsid w:val="006B793D"/>
    <w:rsid w:val="006C2ADC"/>
    <w:rsid w:val="006C4846"/>
    <w:rsid w:val="006C6D89"/>
    <w:rsid w:val="006D31FB"/>
    <w:rsid w:val="006D3E86"/>
    <w:rsid w:val="006D52FD"/>
    <w:rsid w:val="006D7473"/>
    <w:rsid w:val="006F5E30"/>
    <w:rsid w:val="00702286"/>
    <w:rsid w:val="00702A20"/>
    <w:rsid w:val="0071227A"/>
    <w:rsid w:val="00715C69"/>
    <w:rsid w:val="0073489F"/>
    <w:rsid w:val="00751460"/>
    <w:rsid w:val="007568D4"/>
    <w:rsid w:val="00782814"/>
    <w:rsid w:val="00792360"/>
    <w:rsid w:val="0079734B"/>
    <w:rsid w:val="007B2AA7"/>
    <w:rsid w:val="007B3B28"/>
    <w:rsid w:val="007F0DF5"/>
    <w:rsid w:val="00802C90"/>
    <w:rsid w:val="0081597C"/>
    <w:rsid w:val="008206B5"/>
    <w:rsid w:val="00823B54"/>
    <w:rsid w:val="00823C6A"/>
    <w:rsid w:val="00852D61"/>
    <w:rsid w:val="00865C89"/>
    <w:rsid w:val="00876A1E"/>
    <w:rsid w:val="008836BB"/>
    <w:rsid w:val="00885092"/>
    <w:rsid w:val="0089143C"/>
    <w:rsid w:val="008926D7"/>
    <w:rsid w:val="00897323"/>
    <w:rsid w:val="008A2132"/>
    <w:rsid w:val="008B4150"/>
    <w:rsid w:val="008B58B2"/>
    <w:rsid w:val="008E3C75"/>
    <w:rsid w:val="008F2386"/>
    <w:rsid w:val="008F5E7E"/>
    <w:rsid w:val="009039EF"/>
    <w:rsid w:val="009073E0"/>
    <w:rsid w:val="009144C8"/>
    <w:rsid w:val="00915653"/>
    <w:rsid w:val="0091721E"/>
    <w:rsid w:val="009416D3"/>
    <w:rsid w:val="00944CC6"/>
    <w:rsid w:val="00953D15"/>
    <w:rsid w:val="00956282"/>
    <w:rsid w:val="009616E9"/>
    <w:rsid w:val="009641CE"/>
    <w:rsid w:val="00965104"/>
    <w:rsid w:val="009777AA"/>
    <w:rsid w:val="0098791E"/>
    <w:rsid w:val="0099552E"/>
    <w:rsid w:val="009A2C4F"/>
    <w:rsid w:val="009B2014"/>
    <w:rsid w:val="009B73B0"/>
    <w:rsid w:val="009D7DA8"/>
    <w:rsid w:val="009E2817"/>
    <w:rsid w:val="009E2DFD"/>
    <w:rsid w:val="009E557B"/>
    <w:rsid w:val="009F0766"/>
    <w:rsid w:val="00A00276"/>
    <w:rsid w:val="00A109DE"/>
    <w:rsid w:val="00A12D26"/>
    <w:rsid w:val="00A13141"/>
    <w:rsid w:val="00A14068"/>
    <w:rsid w:val="00A26C72"/>
    <w:rsid w:val="00A27C1B"/>
    <w:rsid w:val="00A5006E"/>
    <w:rsid w:val="00A501A8"/>
    <w:rsid w:val="00A52AC8"/>
    <w:rsid w:val="00A53026"/>
    <w:rsid w:val="00A65CFE"/>
    <w:rsid w:val="00A73BC8"/>
    <w:rsid w:val="00A80AFD"/>
    <w:rsid w:val="00AA052B"/>
    <w:rsid w:val="00AB2449"/>
    <w:rsid w:val="00AB41F1"/>
    <w:rsid w:val="00AB5A02"/>
    <w:rsid w:val="00AC10EA"/>
    <w:rsid w:val="00AD10A4"/>
    <w:rsid w:val="00AD3354"/>
    <w:rsid w:val="00AD528A"/>
    <w:rsid w:val="00AD66D2"/>
    <w:rsid w:val="00AE2DB1"/>
    <w:rsid w:val="00AE3AC0"/>
    <w:rsid w:val="00AE75F5"/>
    <w:rsid w:val="00AF4E55"/>
    <w:rsid w:val="00B051C2"/>
    <w:rsid w:val="00B246EC"/>
    <w:rsid w:val="00B25920"/>
    <w:rsid w:val="00B5301B"/>
    <w:rsid w:val="00B56542"/>
    <w:rsid w:val="00B603F6"/>
    <w:rsid w:val="00B62FDD"/>
    <w:rsid w:val="00B71F58"/>
    <w:rsid w:val="00B727B1"/>
    <w:rsid w:val="00B74FFC"/>
    <w:rsid w:val="00B853BD"/>
    <w:rsid w:val="00B869D1"/>
    <w:rsid w:val="00B97054"/>
    <w:rsid w:val="00BA1FF5"/>
    <w:rsid w:val="00BA5936"/>
    <w:rsid w:val="00BB150D"/>
    <w:rsid w:val="00BB50F4"/>
    <w:rsid w:val="00BC0E1D"/>
    <w:rsid w:val="00BD3759"/>
    <w:rsid w:val="00BE5408"/>
    <w:rsid w:val="00BF501A"/>
    <w:rsid w:val="00C10552"/>
    <w:rsid w:val="00C24F39"/>
    <w:rsid w:val="00C35E60"/>
    <w:rsid w:val="00C6618B"/>
    <w:rsid w:val="00C75B5B"/>
    <w:rsid w:val="00C96562"/>
    <w:rsid w:val="00CA06B3"/>
    <w:rsid w:val="00CD3526"/>
    <w:rsid w:val="00CE0BDF"/>
    <w:rsid w:val="00CE6A17"/>
    <w:rsid w:val="00CF33D0"/>
    <w:rsid w:val="00CF3676"/>
    <w:rsid w:val="00CF54F7"/>
    <w:rsid w:val="00D1096C"/>
    <w:rsid w:val="00D1471F"/>
    <w:rsid w:val="00D34D56"/>
    <w:rsid w:val="00D41CAB"/>
    <w:rsid w:val="00D47034"/>
    <w:rsid w:val="00D537E7"/>
    <w:rsid w:val="00D57774"/>
    <w:rsid w:val="00D57E87"/>
    <w:rsid w:val="00D71CD0"/>
    <w:rsid w:val="00D821E4"/>
    <w:rsid w:val="00D860AE"/>
    <w:rsid w:val="00D9062A"/>
    <w:rsid w:val="00D920B0"/>
    <w:rsid w:val="00D96DED"/>
    <w:rsid w:val="00DB1AB1"/>
    <w:rsid w:val="00DC388A"/>
    <w:rsid w:val="00DC4B59"/>
    <w:rsid w:val="00DC6568"/>
    <w:rsid w:val="00DD4635"/>
    <w:rsid w:val="00DE0696"/>
    <w:rsid w:val="00DF4F46"/>
    <w:rsid w:val="00E031A8"/>
    <w:rsid w:val="00E07DE4"/>
    <w:rsid w:val="00E130E4"/>
    <w:rsid w:val="00E171C4"/>
    <w:rsid w:val="00E2566A"/>
    <w:rsid w:val="00E2598F"/>
    <w:rsid w:val="00E42B3D"/>
    <w:rsid w:val="00E64FC7"/>
    <w:rsid w:val="00E65274"/>
    <w:rsid w:val="00E65EFA"/>
    <w:rsid w:val="00E705CF"/>
    <w:rsid w:val="00E73BC7"/>
    <w:rsid w:val="00E77AB8"/>
    <w:rsid w:val="00E801D9"/>
    <w:rsid w:val="00E81364"/>
    <w:rsid w:val="00E91424"/>
    <w:rsid w:val="00EA2A63"/>
    <w:rsid w:val="00EA5866"/>
    <w:rsid w:val="00EB2F17"/>
    <w:rsid w:val="00EB675A"/>
    <w:rsid w:val="00EC3793"/>
    <w:rsid w:val="00EC56C7"/>
    <w:rsid w:val="00EE3CD7"/>
    <w:rsid w:val="00F0079E"/>
    <w:rsid w:val="00F02AB5"/>
    <w:rsid w:val="00F4447A"/>
    <w:rsid w:val="00F45241"/>
    <w:rsid w:val="00F52479"/>
    <w:rsid w:val="00F758C7"/>
    <w:rsid w:val="00F759F8"/>
    <w:rsid w:val="00F86CD9"/>
    <w:rsid w:val="00FA39BC"/>
    <w:rsid w:val="00FB4984"/>
    <w:rsid w:val="00FE0970"/>
    <w:rsid w:val="00FF426F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B4F8"/>
  <w15:docId w15:val="{B9BED768-78D0-4450-85B5-39E00CB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  <w:style w:type="character" w:customStyle="1" w:styleId="af1">
    <w:name w:val="Основной текст_"/>
    <w:basedOn w:val="a0"/>
    <w:link w:val="10"/>
    <w:rsid w:val="00956282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956282"/>
    <w:pPr>
      <w:widowControl w:val="0"/>
      <w:spacing w:line="262" w:lineRule="auto"/>
      <w:ind w:firstLine="400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91721E"/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91721E"/>
    <w:pPr>
      <w:widowControl w:val="0"/>
      <w:spacing w:line="262" w:lineRule="auto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FE48-69B6-43F3-B98C-8E71C0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2023-10-03T08:10:00Z</cp:lastPrinted>
  <dcterms:created xsi:type="dcterms:W3CDTF">2022-10-04T04:20:00Z</dcterms:created>
  <dcterms:modified xsi:type="dcterms:W3CDTF">2023-10-10T01:11:00Z</dcterms:modified>
</cp:coreProperties>
</file>